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720E" w:rsidRPr="0048720E" w:rsidRDefault="0048720E" w:rsidP="00C21B90">
      <w:pPr>
        <w:spacing w:after="0" w:line="240" w:lineRule="auto"/>
        <w:ind w:left="7938" w:right="-1"/>
        <w:jc w:val="center"/>
        <w:rPr>
          <w:rFonts w:ascii="Times New Roman" w:eastAsia="Times New Roman" w:hAnsi="Times New Roman" w:cs="Times New Roman"/>
        </w:rPr>
      </w:pPr>
      <w:r w:rsidRPr="0048720E">
        <w:rPr>
          <w:rFonts w:ascii="Times New Roman" w:eastAsia="Times New Roman" w:hAnsi="Times New Roman" w:cs="Times New Roman"/>
        </w:rPr>
        <w:t>Приложение №</w:t>
      </w:r>
      <w:r w:rsidR="006D48FD">
        <w:rPr>
          <w:rFonts w:ascii="Times New Roman" w:eastAsia="Times New Roman" w:hAnsi="Times New Roman" w:cs="Times New Roman"/>
        </w:rPr>
        <w:t>3</w:t>
      </w:r>
    </w:p>
    <w:p w:rsidR="0048720E" w:rsidRPr="0012395C" w:rsidRDefault="0048720E" w:rsidP="00C21B90">
      <w:pPr>
        <w:spacing w:after="0" w:line="240" w:lineRule="auto"/>
        <w:ind w:left="7938" w:right="-1"/>
        <w:jc w:val="center"/>
        <w:rPr>
          <w:rFonts w:ascii="Times New Roman" w:eastAsia="Times New Roman" w:hAnsi="Times New Roman" w:cs="Times New Roman"/>
        </w:rPr>
      </w:pPr>
      <w:r w:rsidRPr="0048720E">
        <w:rPr>
          <w:rFonts w:ascii="Times New Roman" w:eastAsia="Times New Roman" w:hAnsi="Times New Roman" w:cs="Times New Roman"/>
        </w:rPr>
        <w:t xml:space="preserve">к Дополнительному соглашению №5 Тарифному соглашению о стоимости медицинской помощи, предоставляемой по </w:t>
      </w:r>
      <w:r w:rsidRPr="0012395C">
        <w:rPr>
          <w:rFonts w:ascii="Times New Roman" w:eastAsia="Times New Roman" w:hAnsi="Times New Roman" w:cs="Times New Roman"/>
        </w:rPr>
        <w:t>Территориальной программе обязательного медицинского страхования Пензенской области в 2025 году, принятому 07.02.2025г.</w:t>
      </w:r>
    </w:p>
    <w:p w:rsidR="004F7962" w:rsidRPr="0012395C" w:rsidRDefault="004F7962" w:rsidP="00C21B90">
      <w:pPr>
        <w:spacing w:after="0" w:line="240" w:lineRule="auto"/>
        <w:ind w:left="7938"/>
        <w:jc w:val="center"/>
        <w:rPr>
          <w:rFonts w:ascii="Times New Roman" w:eastAsia="Times New Roman" w:hAnsi="Times New Roman" w:cs="Times New Roman"/>
          <w:sz w:val="10"/>
          <w:szCs w:val="10"/>
        </w:rPr>
      </w:pPr>
    </w:p>
    <w:p w:rsidR="002117AB" w:rsidRPr="0012395C" w:rsidRDefault="002117AB" w:rsidP="00C21B90">
      <w:pPr>
        <w:spacing w:after="0" w:line="240" w:lineRule="auto"/>
        <w:ind w:left="7938"/>
        <w:jc w:val="center"/>
        <w:rPr>
          <w:rFonts w:ascii="Times New Roman" w:eastAsia="Times New Roman" w:hAnsi="Times New Roman" w:cs="Times New Roman"/>
        </w:rPr>
      </w:pPr>
      <w:r w:rsidRPr="0012395C">
        <w:rPr>
          <w:rFonts w:ascii="Times New Roman" w:eastAsia="Times New Roman" w:hAnsi="Times New Roman" w:cs="Times New Roman"/>
        </w:rPr>
        <w:t>Приложение №6.1.</w:t>
      </w:r>
    </w:p>
    <w:p w:rsidR="00E045A6" w:rsidRPr="0012395C" w:rsidRDefault="002117AB" w:rsidP="00C21B90">
      <w:pPr>
        <w:spacing w:after="120" w:line="240" w:lineRule="auto"/>
        <w:ind w:left="7938"/>
        <w:jc w:val="center"/>
        <w:rPr>
          <w:rFonts w:ascii="Times New Roman" w:hAnsi="Times New Roman" w:cs="Times New Roman"/>
          <w:b/>
          <w:sz w:val="20"/>
          <w:szCs w:val="20"/>
        </w:rPr>
      </w:pPr>
      <w:r w:rsidRPr="0012395C">
        <w:rPr>
          <w:rFonts w:ascii="Times New Roman" w:eastAsia="Times New Roman" w:hAnsi="Times New Roman" w:cs="Times New Roman"/>
        </w:rPr>
        <w:t>к Тарифному соглашению о стоимости медицинской помощи, предоставляемой по Территориальной программе обязательного медицинского</w:t>
      </w:r>
      <w:r w:rsidR="00D611CB" w:rsidRPr="0012395C">
        <w:rPr>
          <w:rFonts w:ascii="Times New Roman" w:eastAsia="Times New Roman" w:hAnsi="Times New Roman" w:cs="Times New Roman"/>
        </w:rPr>
        <w:t xml:space="preserve"> страхования Пензенской области в 202</w:t>
      </w:r>
      <w:r w:rsidR="001C7141" w:rsidRPr="0012395C">
        <w:rPr>
          <w:rFonts w:ascii="Times New Roman" w:eastAsia="Times New Roman" w:hAnsi="Times New Roman" w:cs="Times New Roman"/>
        </w:rPr>
        <w:t>5</w:t>
      </w:r>
      <w:r w:rsidR="00D611CB" w:rsidRPr="0012395C">
        <w:rPr>
          <w:rFonts w:ascii="Times New Roman" w:eastAsia="Times New Roman" w:hAnsi="Times New Roman" w:cs="Times New Roman"/>
        </w:rPr>
        <w:t xml:space="preserve"> году, принятому</w:t>
      </w:r>
      <w:r w:rsidRPr="0012395C">
        <w:rPr>
          <w:rFonts w:ascii="Times New Roman" w:eastAsia="Times New Roman" w:hAnsi="Times New Roman" w:cs="Times New Roman"/>
        </w:rPr>
        <w:t xml:space="preserve"> </w:t>
      </w:r>
      <w:r w:rsidR="00723DCC" w:rsidRPr="0012395C">
        <w:rPr>
          <w:rFonts w:ascii="Times New Roman" w:hAnsi="Times New Roman" w:cs="Times New Roman"/>
        </w:rPr>
        <w:t>07.02.2025г.</w:t>
      </w:r>
    </w:p>
    <w:p w:rsidR="002117AB" w:rsidRPr="0012395C" w:rsidRDefault="002117AB" w:rsidP="002117AB">
      <w:pPr>
        <w:spacing w:before="120" w:after="0"/>
        <w:jc w:val="center"/>
        <w:rPr>
          <w:rFonts w:ascii="Times New Roman" w:hAnsi="Times New Roman" w:cs="Times New Roman"/>
          <w:b/>
        </w:rPr>
      </w:pPr>
      <w:r w:rsidRPr="0012395C">
        <w:rPr>
          <w:rFonts w:ascii="Times New Roman" w:hAnsi="Times New Roman" w:cs="Times New Roman"/>
          <w:b/>
        </w:rPr>
        <w:t>Порядок расчета значений критериев результативности деятельности медицинских организаций</w:t>
      </w:r>
    </w:p>
    <w:tbl>
      <w:tblPr>
        <w:tblW w:w="1545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4"/>
        <w:gridCol w:w="3720"/>
        <w:gridCol w:w="6065"/>
        <w:gridCol w:w="8"/>
        <w:gridCol w:w="1126"/>
        <w:gridCol w:w="8"/>
        <w:gridCol w:w="3991"/>
      </w:tblGrid>
      <w:tr w:rsidR="0007585E" w:rsidRPr="0012395C" w:rsidTr="006D48FD">
        <w:trPr>
          <w:tblHeader/>
        </w:trPr>
        <w:tc>
          <w:tcPr>
            <w:tcW w:w="534" w:type="dxa"/>
            <w:vAlign w:val="center"/>
          </w:tcPr>
          <w:p w:rsidR="002117AB" w:rsidRPr="0012395C" w:rsidRDefault="002117AB" w:rsidP="00E045A6">
            <w:pPr>
              <w:spacing w:before="120" w:after="0"/>
              <w:jc w:val="center"/>
              <w:rPr>
                <w:rFonts w:ascii="Times New Roman" w:hAnsi="Times New Roman" w:cs="Times New Roman"/>
                <w:sz w:val="20"/>
                <w:szCs w:val="20"/>
              </w:rPr>
            </w:pPr>
            <w:r w:rsidRPr="0012395C">
              <w:rPr>
                <w:rFonts w:ascii="Times New Roman" w:hAnsi="Times New Roman" w:cs="Times New Roman"/>
                <w:sz w:val="20"/>
                <w:szCs w:val="20"/>
              </w:rPr>
              <w:t>№</w:t>
            </w:r>
          </w:p>
        </w:tc>
        <w:tc>
          <w:tcPr>
            <w:tcW w:w="3720" w:type="dxa"/>
            <w:vAlign w:val="center"/>
          </w:tcPr>
          <w:p w:rsidR="002117AB" w:rsidRPr="0012395C" w:rsidRDefault="002117AB" w:rsidP="00E045A6">
            <w:pPr>
              <w:spacing w:before="120" w:after="0"/>
              <w:jc w:val="center"/>
              <w:rPr>
                <w:rFonts w:ascii="Times New Roman" w:hAnsi="Times New Roman" w:cs="Times New Roman"/>
                <w:sz w:val="20"/>
                <w:szCs w:val="20"/>
              </w:rPr>
            </w:pPr>
            <w:r w:rsidRPr="0012395C">
              <w:rPr>
                <w:rFonts w:ascii="Times New Roman" w:hAnsi="Times New Roman" w:cs="Times New Roman"/>
                <w:sz w:val="20"/>
                <w:szCs w:val="20"/>
              </w:rPr>
              <w:t>Наименование показателя</w:t>
            </w:r>
          </w:p>
        </w:tc>
        <w:tc>
          <w:tcPr>
            <w:tcW w:w="6073" w:type="dxa"/>
            <w:gridSpan w:val="2"/>
            <w:vAlign w:val="center"/>
          </w:tcPr>
          <w:p w:rsidR="002117AB" w:rsidRPr="0012395C" w:rsidRDefault="002117AB" w:rsidP="00E045A6">
            <w:pPr>
              <w:spacing w:before="120" w:after="0"/>
              <w:jc w:val="center"/>
              <w:rPr>
                <w:rFonts w:ascii="Times New Roman" w:hAnsi="Times New Roman" w:cs="Times New Roman"/>
                <w:sz w:val="20"/>
                <w:szCs w:val="20"/>
              </w:rPr>
            </w:pPr>
            <w:r w:rsidRPr="0012395C">
              <w:rPr>
                <w:rFonts w:ascii="Times New Roman" w:hAnsi="Times New Roman" w:cs="Times New Roman"/>
                <w:sz w:val="20"/>
                <w:szCs w:val="20"/>
              </w:rPr>
              <w:t>Формула расчета**</w:t>
            </w:r>
          </w:p>
        </w:tc>
        <w:tc>
          <w:tcPr>
            <w:tcW w:w="1134" w:type="dxa"/>
            <w:gridSpan w:val="2"/>
            <w:vAlign w:val="center"/>
          </w:tcPr>
          <w:p w:rsidR="002117AB" w:rsidRPr="0012395C" w:rsidRDefault="002117AB" w:rsidP="00E045A6">
            <w:pPr>
              <w:spacing w:before="120" w:after="0"/>
              <w:jc w:val="center"/>
              <w:rPr>
                <w:rFonts w:ascii="Times New Roman" w:hAnsi="Times New Roman" w:cs="Times New Roman"/>
                <w:sz w:val="20"/>
                <w:szCs w:val="20"/>
              </w:rPr>
            </w:pPr>
            <w:r w:rsidRPr="0012395C">
              <w:rPr>
                <w:rFonts w:ascii="Times New Roman" w:hAnsi="Times New Roman" w:cs="Times New Roman"/>
                <w:sz w:val="20"/>
                <w:szCs w:val="20"/>
              </w:rPr>
              <w:t>Единицы измерения</w:t>
            </w:r>
          </w:p>
        </w:tc>
        <w:tc>
          <w:tcPr>
            <w:tcW w:w="3991" w:type="dxa"/>
            <w:vAlign w:val="center"/>
          </w:tcPr>
          <w:p w:rsidR="002117AB" w:rsidRPr="0012395C" w:rsidRDefault="002117AB" w:rsidP="00E045A6">
            <w:pPr>
              <w:spacing w:before="120" w:after="0"/>
              <w:jc w:val="center"/>
              <w:rPr>
                <w:rFonts w:ascii="Times New Roman" w:hAnsi="Times New Roman" w:cs="Times New Roman"/>
                <w:sz w:val="20"/>
                <w:szCs w:val="20"/>
              </w:rPr>
            </w:pPr>
            <w:r w:rsidRPr="0012395C">
              <w:rPr>
                <w:rFonts w:ascii="Times New Roman" w:hAnsi="Times New Roman" w:cs="Times New Roman"/>
                <w:sz w:val="20"/>
                <w:szCs w:val="20"/>
              </w:rPr>
              <w:t>Источник</w:t>
            </w:r>
          </w:p>
        </w:tc>
      </w:tr>
      <w:tr w:rsidR="0007585E" w:rsidRPr="0012395C" w:rsidTr="006D48FD">
        <w:tc>
          <w:tcPr>
            <w:tcW w:w="534"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1</w:t>
            </w:r>
          </w:p>
        </w:tc>
        <w:tc>
          <w:tcPr>
            <w:tcW w:w="3720" w:type="dxa"/>
          </w:tcPr>
          <w:p w:rsidR="002117AB" w:rsidRPr="0012395C" w:rsidRDefault="007C4BB6" w:rsidP="00AF6E5D">
            <w:pPr>
              <w:spacing w:before="120"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c>
          <w:tcPr>
            <w:tcW w:w="6073" w:type="dxa"/>
            <w:gridSpan w:val="2"/>
          </w:tcPr>
          <w:p w:rsidR="00281B09" w:rsidRPr="0012395C" w:rsidRDefault="00281B09" w:rsidP="009C1A89">
            <w:pPr>
              <w:autoSpaceDE w:val="0"/>
              <w:autoSpaceDN w:val="0"/>
              <w:adjustRightInd w:val="0"/>
              <w:spacing w:before="120" w:after="0" w:line="240" w:lineRule="auto"/>
              <w:jc w:val="both"/>
              <w:rPr>
                <w:rFonts w:ascii="Times New Roman" w:hAnsi="Times New Roman" w:cs="Times New Roman"/>
                <w:sz w:val="20"/>
                <w:szCs w:val="20"/>
              </w:rPr>
            </w:pPr>
          </w:p>
        </w:tc>
        <w:tc>
          <w:tcPr>
            <w:tcW w:w="1134" w:type="dxa"/>
            <w:gridSpan w:val="2"/>
          </w:tcPr>
          <w:p w:rsidR="002117AB" w:rsidRPr="0012395C" w:rsidRDefault="002117AB" w:rsidP="00E045A6">
            <w:pPr>
              <w:spacing w:before="120" w:after="0" w:line="240" w:lineRule="auto"/>
              <w:jc w:val="center"/>
              <w:rPr>
                <w:rFonts w:ascii="Times New Roman" w:hAnsi="Times New Roman" w:cs="Times New Roman"/>
                <w:sz w:val="20"/>
                <w:szCs w:val="20"/>
              </w:rPr>
            </w:pPr>
          </w:p>
        </w:tc>
        <w:tc>
          <w:tcPr>
            <w:tcW w:w="3991" w:type="dxa"/>
          </w:tcPr>
          <w:p w:rsidR="002117AB" w:rsidRPr="0012395C" w:rsidRDefault="002117AB" w:rsidP="00AF6E5D">
            <w:pPr>
              <w:spacing w:after="0" w:line="240" w:lineRule="auto"/>
              <w:ind w:firstLine="400"/>
              <w:jc w:val="both"/>
              <w:rPr>
                <w:rFonts w:ascii="Times New Roman" w:hAnsi="Times New Roman" w:cs="Times New Roman"/>
                <w:sz w:val="20"/>
                <w:szCs w:val="20"/>
              </w:rPr>
            </w:pPr>
          </w:p>
        </w:tc>
      </w:tr>
      <w:tr w:rsidR="0007585E" w:rsidRPr="0012395C" w:rsidTr="006D48FD">
        <w:tc>
          <w:tcPr>
            <w:tcW w:w="534"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2</w:t>
            </w:r>
          </w:p>
        </w:tc>
        <w:tc>
          <w:tcPr>
            <w:tcW w:w="3720" w:type="dxa"/>
          </w:tcPr>
          <w:p w:rsidR="002117AB" w:rsidRPr="0012395C" w:rsidRDefault="00F513CE" w:rsidP="00F513CE">
            <w:pPr>
              <w:autoSpaceDE w:val="0"/>
              <w:autoSpaceDN w:val="0"/>
              <w:adjustRightInd w:val="0"/>
              <w:spacing w:before="120" w:after="0" w:line="240" w:lineRule="auto"/>
              <w:jc w:val="both"/>
              <w:rPr>
                <w:rFonts w:ascii="Times New Roman" w:hAnsi="Times New Roman" w:cs="Times New Roman"/>
                <w:sz w:val="20"/>
                <w:szCs w:val="20"/>
              </w:rPr>
            </w:pPr>
            <w:r w:rsidRPr="0012395C">
              <w:rPr>
                <w:rFonts w:ascii="Times New Roman" w:eastAsiaTheme="minorHAnsi" w:hAnsi="Times New Roman" w:cs="Times New Roman"/>
                <w:sz w:val="20"/>
                <w:szCs w:val="20"/>
                <w:lang w:eastAsia="en-US"/>
              </w:rPr>
              <w:t xml:space="preserve">Доля взрослых </w:t>
            </w:r>
            <w:r w:rsidR="002117AB" w:rsidRPr="0012395C">
              <w:rPr>
                <w:rFonts w:ascii="Times New Roman" w:eastAsiaTheme="minorHAnsi" w:hAnsi="Times New Roman" w:cs="Times New Roman"/>
                <w:sz w:val="20"/>
                <w:szCs w:val="20"/>
                <w:lang w:eastAsia="en-US"/>
              </w:rPr>
              <w:t>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6073" w:type="dxa"/>
            <w:gridSpan w:val="2"/>
          </w:tcPr>
          <w:p w:rsidR="002117AB" w:rsidRPr="0012395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Dбск =</m:t>
                </m:r>
                <m:f>
                  <m:fPr>
                    <m:ctrlPr>
                      <w:rPr>
                        <w:rFonts w:ascii="Cambria Math" w:hAnsi="Cambria Math" w:cs="Times New Roman"/>
                        <w:sz w:val="20"/>
                        <w:szCs w:val="20"/>
                      </w:rPr>
                    </m:ctrlPr>
                  </m:fPr>
                  <m:num>
                    <m:r>
                      <w:rPr>
                        <w:rFonts w:ascii="Cambria Math" w:hAnsi="Cambria Math" w:cs="Times New Roman"/>
                        <w:sz w:val="20"/>
                        <w:szCs w:val="20"/>
                      </w:rPr>
                      <m:t>BSKдисп</m:t>
                    </m:r>
                  </m:num>
                  <m:den>
                    <m:r>
                      <w:rPr>
                        <w:rFonts w:ascii="Cambria Math" w:hAnsi="Cambria Math" w:cs="Times New Roman"/>
                        <w:sz w:val="20"/>
                        <w:szCs w:val="20"/>
                      </w:rPr>
                      <m:t>BSKвп</m:t>
                    </m:r>
                  </m:den>
                </m:f>
                <m:r>
                  <w:rPr>
                    <w:rFonts w:ascii="Cambria Math" w:hAnsi="Cambria Math" w:cs="Times New Roman"/>
                    <w:sz w:val="20"/>
                    <w:szCs w:val="20"/>
                  </w:rPr>
                  <m:t>×100,</m:t>
                </m:r>
              </m:oMath>
            </m:oMathPara>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где:</w:t>
            </w:r>
          </w:p>
          <w:p w:rsidR="002117AB" w:rsidRPr="0012395C" w:rsidRDefault="002117AB" w:rsidP="00333FB7">
            <w:pPr>
              <w:autoSpaceDE w:val="0"/>
              <w:autoSpaceDN w:val="0"/>
              <w:adjustRightInd w:val="0"/>
              <w:spacing w:before="120" w:after="0" w:line="240" w:lineRule="auto"/>
              <w:rPr>
                <w:rFonts w:ascii="Times New Roman" w:eastAsiaTheme="minorHAnsi" w:hAnsi="Times New Roman" w:cs="Times New Roman"/>
                <w:sz w:val="20"/>
                <w:szCs w:val="20"/>
                <w:lang w:eastAsia="en-US"/>
              </w:rPr>
            </w:pPr>
            <w:r w:rsidRPr="0012395C">
              <w:rPr>
                <w:rFonts w:ascii="Times New Roman" w:eastAsiaTheme="minorHAnsi" w:hAnsi="Times New Roman" w:cs="Times New Roman"/>
                <w:sz w:val="20"/>
                <w:szCs w:val="20"/>
                <w:lang w:eastAsia="en-US"/>
              </w:rPr>
              <w:t>Dбск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2117AB" w:rsidRPr="0012395C" w:rsidRDefault="002117AB" w:rsidP="00333FB7">
            <w:pPr>
              <w:autoSpaceDE w:val="0"/>
              <w:autoSpaceDN w:val="0"/>
              <w:adjustRightInd w:val="0"/>
              <w:spacing w:before="120" w:after="0" w:line="240" w:lineRule="auto"/>
              <w:rPr>
                <w:rFonts w:ascii="Times New Roman" w:eastAsiaTheme="minorHAnsi" w:hAnsi="Times New Roman" w:cs="Times New Roman"/>
                <w:sz w:val="20"/>
                <w:szCs w:val="20"/>
                <w:lang w:eastAsia="en-US"/>
              </w:rPr>
            </w:pPr>
            <w:r w:rsidRPr="0012395C">
              <w:rPr>
                <w:rFonts w:ascii="Times New Roman" w:eastAsiaTheme="minorHAnsi" w:hAnsi="Times New Roman" w:cs="Times New Roman"/>
                <w:sz w:val="20"/>
                <w:szCs w:val="20"/>
                <w:lang w:eastAsia="en-US"/>
              </w:rPr>
              <w:t>BSKдисп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326EDD" w:rsidRPr="0012395C" w:rsidRDefault="002117AB" w:rsidP="009C1A89">
            <w:pPr>
              <w:autoSpaceDE w:val="0"/>
              <w:autoSpaceDN w:val="0"/>
              <w:adjustRightInd w:val="0"/>
              <w:spacing w:before="120" w:after="0" w:line="240" w:lineRule="auto"/>
              <w:rPr>
                <w:rFonts w:ascii="Times New Roman" w:hAnsi="Times New Roman" w:cs="Times New Roman"/>
                <w:sz w:val="20"/>
                <w:szCs w:val="20"/>
              </w:rPr>
            </w:pPr>
            <w:r w:rsidRPr="0012395C">
              <w:rPr>
                <w:rFonts w:ascii="Times New Roman" w:eastAsiaTheme="minorHAnsi" w:hAnsi="Times New Roman" w:cs="Times New Roman"/>
                <w:sz w:val="20"/>
                <w:szCs w:val="20"/>
                <w:lang w:eastAsia="en-US"/>
              </w:rPr>
              <w:t>BSKвп – общее число взрослых пациентов с болезнями системы кровообращения с впервые в жизни установленным диагнозом за период.</w:t>
            </w:r>
          </w:p>
        </w:tc>
        <w:tc>
          <w:tcPr>
            <w:tcW w:w="1134" w:type="dxa"/>
            <w:gridSpan w:val="2"/>
          </w:tcPr>
          <w:p w:rsidR="002117AB" w:rsidRPr="0012395C" w:rsidRDefault="002117AB" w:rsidP="00E045A6">
            <w:pPr>
              <w:spacing w:before="120" w:after="0" w:line="240" w:lineRule="auto"/>
              <w:jc w:val="center"/>
              <w:rPr>
                <w:rFonts w:ascii="Times New Roman" w:hAnsi="Times New Roman" w:cs="Times New Roman"/>
                <w:sz w:val="20"/>
                <w:szCs w:val="20"/>
              </w:rPr>
            </w:pPr>
            <w:r w:rsidRPr="0012395C">
              <w:rPr>
                <w:rFonts w:ascii="Times New Roman" w:eastAsiaTheme="minorHAnsi" w:hAnsi="Times New Roman" w:cs="Times New Roman"/>
                <w:sz w:val="20"/>
                <w:szCs w:val="20"/>
                <w:lang w:eastAsia="en-US"/>
              </w:rPr>
              <w:t>Процент</w:t>
            </w:r>
          </w:p>
        </w:tc>
        <w:tc>
          <w:tcPr>
            <w:tcW w:w="3991" w:type="dxa"/>
          </w:tcPr>
          <w:p w:rsidR="002117AB" w:rsidRPr="0012395C" w:rsidRDefault="002117AB" w:rsidP="00AF6E5D">
            <w:pPr>
              <w:autoSpaceDE w:val="0"/>
              <w:autoSpaceDN w:val="0"/>
              <w:adjustRightInd w:val="0"/>
              <w:spacing w:before="120" w:after="0" w:line="240" w:lineRule="auto"/>
              <w:ind w:firstLine="403"/>
              <w:jc w:val="both"/>
              <w:rPr>
                <w:rFonts w:ascii="Times New Roman" w:eastAsiaTheme="minorHAnsi" w:hAnsi="Times New Roman" w:cs="Times New Roman"/>
                <w:sz w:val="20"/>
                <w:szCs w:val="20"/>
                <w:lang w:eastAsia="en-US"/>
              </w:rPr>
            </w:pPr>
            <w:r w:rsidRPr="0012395C">
              <w:rPr>
                <w:rFonts w:ascii="Times New Roman" w:eastAsiaTheme="minorHAnsi" w:hAnsi="Times New Roman" w:cs="Times New Roman"/>
                <w:sz w:val="20"/>
                <w:szCs w:val="20"/>
                <w:lang w:eastAsia="en-US"/>
              </w:rPr>
              <w:t>Источником информации являются реестры, оказанной медицинской помощи застрахованным лицам.</w:t>
            </w:r>
          </w:p>
          <w:p w:rsidR="002117AB" w:rsidRPr="0012395C" w:rsidRDefault="002117AB" w:rsidP="00AF6E5D">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12395C">
              <w:rPr>
                <w:rFonts w:ascii="Times New Roman" w:eastAsiaTheme="minorHAnsi" w:hAnsi="Times New Roman" w:cs="Times New Roman"/>
                <w:sz w:val="20"/>
                <w:szCs w:val="20"/>
                <w:lang w:eastAsia="en-US"/>
              </w:rPr>
              <w:t>Отбор информации для расчета показателей осуществляется по полям реестра:</w:t>
            </w:r>
          </w:p>
          <w:p w:rsidR="002117AB" w:rsidRPr="0012395C"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12395C">
              <w:rPr>
                <w:rFonts w:ascii="Times New Roman" w:eastAsiaTheme="minorHAnsi" w:hAnsi="Times New Roman" w:cs="Times New Roman"/>
                <w:sz w:val="20"/>
                <w:szCs w:val="20"/>
                <w:lang w:eastAsia="en-US"/>
              </w:rPr>
              <w:t>-дата окончания лечения;</w:t>
            </w:r>
          </w:p>
          <w:p w:rsidR="002117AB" w:rsidRPr="0012395C"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12395C">
              <w:rPr>
                <w:rFonts w:ascii="Times New Roman" w:eastAsiaTheme="minorHAnsi" w:hAnsi="Times New Roman" w:cs="Times New Roman"/>
                <w:sz w:val="20"/>
                <w:szCs w:val="20"/>
                <w:lang w:eastAsia="en-US"/>
              </w:rPr>
              <w:t>-диагноз основной;</w:t>
            </w:r>
          </w:p>
          <w:p w:rsidR="002117AB" w:rsidRPr="0012395C"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12395C">
              <w:rPr>
                <w:rFonts w:ascii="Times New Roman" w:eastAsiaTheme="minorHAnsi" w:hAnsi="Times New Roman" w:cs="Times New Roman"/>
                <w:sz w:val="20"/>
                <w:szCs w:val="20"/>
                <w:lang w:eastAsia="en-US"/>
              </w:rPr>
              <w:t>-впервые выявлено (основной);</w:t>
            </w:r>
          </w:p>
          <w:p w:rsidR="002117AB" w:rsidRPr="0012395C"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12395C">
              <w:rPr>
                <w:rFonts w:ascii="Times New Roman" w:eastAsiaTheme="minorHAnsi" w:hAnsi="Times New Roman" w:cs="Times New Roman"/>
                <w:sz w:val="20"/>
                <w:szCs w:val="20"/>
                <w:lang w:eastAsia="en-US"/>
              </w:rPr>
              <w:t>-характер заболевания;</w:t>
            </w:r>
          </w:p>
          <w:p w:rsidR="002117AB" w:rsidRPr="0012395C"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12395C">
              <w:rPr>
                <w:rFonts w:ascii="Times New Roman" w:eastAsiaTheme="minorHAnsi" w:hAnsi="Times New Roman" w:cs="Times New Roman"/>
                <w:sz w:val="20"/>
                <w:szCs w:val="20"/>
                <w:lang w:eastAsia="en-US"/>
              </w:rPr>
              <w:t>-цель посещения;</w:t>
            </w:r>
          </w:p>
          <w:p w:rsidR="002117AB" w:rsidRPr="0012395C" w:rsidRDefault="002117AB" w:rsidP="00AF6E5D">
            <w:pPr>
              <w:spacing w:after="0" w:line="240" w:lineRule="auto"/>
              <w:jc w:val="both"/>
              <w:rPr>
                <w:rFonts w:ascii="Times New Roman" w:hAnsi="Times New Roman" w:cs="Times New Roman"/>
                <w:sz w:val="20"/>
                <w:szCs w:val="20"/>
              </w:rPr>
            </w:pPr>
            <w:r w:rsidRPr="0012395C">
              <w:rPr>
                <w:rFonts w:ascii="Times New Roman" w:eastAsiaTheme="minorHAnsi" w:hAnsi="Times New Roman" w:cs="Times New Roman"/>
                <w:sz w:val="20"/>
                <w:szCs w:val="20"/>
                <w:lang w:eastAsia="en-US"/>
              </w:rPr>
              <w:t>-дата рождения.</w:t>
            </w:r>
          </w:p>
        </w:tc>
      </w:tr>
      <w:tr w:rsidR="0007585E" w:rsidRPr="0012395C" w:rsidTr="006D48FD">
        <w:tc>
          <w:tcPr>
            <w:tcW w:w="534"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lastRenderedPageBreak/>
              <w:t>3</w:t>
            </w:r>
          </w:p>
        </w:tc>
        <w:tc>
          <w:tcPr>
            <w:tcW w:w="3720" w:type="dxa"/>
          </w:tcPr>
          <w:p w:rsidR="002117AB" w:rsidRPr="0012395C" w:rsidRDefault="006A3CE0" w:rsidP="00F513CE">
            <w:pPr>
              <w:spacing w:before="120"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c>
          <w:tcPr>
            <w:tcW w:w="6073" w:type="dxa"/>
            <w:gridSpan w:val="2"/>
          </w:tcPr>
          <w:p w:rsidR="002117AB" w:rsidRPr="0012395C" w:rsidRDefault="002117AB" w:rsidP="00E045A6">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m:t>Dзно =</m:t>
                </m:r>
                <m:f>
                  <m:fPr>
                    <m:ctrlPr>
                      <w:rPr>
                        <w:rFonts w:ascii="Cambria Math" w:hAnsi="Cambria Math" w:cs="Times New Roman"/>
                        <w:sz w:val="20"/>
                        <w:szCs w:val="20"/>
                      </w:rPr>
                    </m:ctrlPr>
                  </m:fPr>
                  <m:num>
                    <m:r>
                      <w:rPr>
                        <w:rFonts w:ascii="Cambria Math" w:hAnsi="Cambria Math" w:cs="Times New Roman"/>
                        <w:sz w:val="20"/>
                        <w:szCs w:val="20"/>
                      </w:rPr>
                      <m:t>ZNOдисп</m:t>
                    </m:r>
                  </m:num>
                  <m:den>
                    <m:r>
                      <w:rPr>
                        <w:rFonts w:ascii="Cambria Math" w:hAnsi="Cambria Math" w:cs="Times New Roman"/>
                        <w:sz w:val="20"/>
                        <w:szCs w:val="20"/>
                      </w:rPr>
                      <m:t>ZNOвп</m:t>
                    </m:r>
                  </m:den>
                </m:f>
                <m:r>
                  <w:rPr>
                    <w:rFonts w:ascii="Cambria Math" w:hAnsi="Cambria Math" w:cs="Times New Roman"/>
                    <w:sz w:val="20"/>
                    <w:szCs w:val="20"/>
                  </w:rPr>
                  <m:t>×100,</m:t>
                </m:r>
              </m:oMath>
            </m:oMathPara>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где:</w:t>
            </w:r>
          </w:p>
          <w:p w:rsidR="002117AB" w:rsidRPr="0012395C" w:rsidRDefault="002117AB" w:rsidP="00333FB7">
            <w:pPr>
              <w:autoSpaceDE w:val="0"/>
              <w:autoSpaceDN w:val="0"/>
              <w:adjustRightInd w:val="0"/>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 xml:space="preserve">Dзно – </w:t>
            </w:r>
            <w:r w:rsidRPr="0012395C">
              <w:rPr>
                <w:rFonts w:ascii="Times New Roman" w:eastAsiaTheme="minorHAnsi" w:hAnsi="Times New Roman" w:cs="Times New Roman"/>
                <w:sz w:val="20"/>
                <w:szCs w:val="20"/>
                <w:lang w:eastAsia="en-US"/>
              </w:rPr>
              <w:t xml:space="preserve">доля взрослых пациентов </w:t>
            </w:r>
            <w:r w:rsidR="002F7FA7" w:rsidRPr="0012395C">
              <w:rPr>
                <w:rFonts w:ascii="Times New Roman" w:hAnsi="Times New Roman" w:cs="Times New Roman"/>
                <w:sz w:val="20"/>
                <w:szCs w:val="20"/>
              </w:rPr>
              <w:t>с подозрением на злокачественное новообразование</w:t>
            </w:r>
            <w:r w:rsidRPr="0012395C">
              <w:rPr>
                <w:rFonts w:ascii="Times New Roman" w:eastAsiaTheme="minorHAnsi" w:hAnsi="Times New Roman" w:cs="Times New Roman"/>
                <w:sz w:val="20"/>
                <w:szCs w:val="20"/>
                <w:lang w:eastAsia="en-US"/>
              </w:rPr>
              <w:t>, выявленным впервые при профилактических медицинских осмотрах и</w:t>
            </w:r>
            <w:r w:rsidR="00C21B90" w:rsidRPr="0012395C">
              <w:rPr>
                <w:rFonts w:ascii="Times New Roman" w:eastAsiaTheme="minorHAnsi" w:hAnsi="Times New Roman" w:cs="Times New Roman"/>
                <w:sz w:val="20"/>
                <w:szCs w:val="20"/>
                <w:lang w:eastAsia="en-US"/>
              </w:rPr>
              <w:t>ли</w:t>
            </w:r>
            <w:r w:rsidRPr="0012395C">
              <w:rPr>
                <w:rFonts w:ascii="Times New Roman" w:eastAsiaTheme="minorHAnsi" w:hAnsi="Times New Roman" w:cs="Times New Roman"/>
                <w:sz w:val="20"/>
                <w:szCs w:val="20"/>
                <w:lang w:eastAsia="en-US"/>
              </w:rPr>
              <w:t xml:space="preserve"> диспансеризации за период, от общего числа взрослых пациентов </w:t>
            </w:r>
            <w:r w:rsidR="002F7FA7" w:rsidRPr="0012395C">
              <w:rPr>
                <w:rFonts w:ascii="Times New Roman" w:hAnsi="Times New Roman" w:cs="Times New Roman"/>
                <w:sz w:val="20"/>
                <w:szCs w:val="20"/>
              </w:rPr>
              <w:t>с подозрением на злокачественное новообразование или впервые в жизни установленным диагнозом злокачественное новообразование за период</w:t>
            </w:r>
            <w:r w:rsidRPr="0012395C">
              <w:rPr>
                <w:rFonts w:ascii="Times New Roman" w:hAnsi="Times New Roman" w:cs="Times New Roman"/>
                <w:sz w:val="20"/>
                <w:szCs w:val="20"/>
              </w:rPr>
              <w:t>;</w:t>
            </w:r>
          </w:p>
          <w:p w:rsidR="002117AB" w:rsidRPr="0012395C" w:rsidRDefault="002117AB" w:rsidP="00333FB7">
            <w:pPr>
              <w:autoSpaceDE w:val="0"/>
              <w:autoSpaceDN w:val="0"/>
              <w:adjustRightInd w:val="0"/>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 xml:space="preserve">ZNOдисп – </w:t>
            </w:r>
            <w:r w:rsidRPr="0012395C">
              <w:rPr>
                <w:rFonts w:ascii="Times New Roman" w:eastAsiaTheme="minorHAnsi" w:hAnsi="Times New Roman" w:cs="Times New Roman"/>
                <w:sz w:val="20"/>
                <w:szCs w:val="20"/>
                <w:lang w:eastAsia="en-US"/>
              </w:rPr>
              <w:t xml:space="preserve">число взрослых пациентов </w:t>
            </w:r>
            <w:r w:rsidR="002F7FA7" w:rsidRPr="0012395C">
              <w:rPr>
                <w:rFonts w:ascii="Times New Roman" w:hAnsi="Times New Roman" w:cs="Times New Roman"/>
                <w:sz w:val="20"/>
                <w:szCs w:val="20"/>
              </w:rPr>
              <w:t>с подозрением на</w:t>
            </w:r>
            <w:r w:rsidRPr="0012395C">
              <w:rPr>
                <w:rFonts w:ascii="Times New Roman" w:eastAsiaTheme="minorHAnsi" w:hAnsi="Times New Roman" w:cs="Times New Roman"/>
                <w:sz w:val="20"/>
                <w:szCs w:val="20"/>
                <w:lang w:eastAsia="en-US"/>
              </w:rPr>
              <w:t xml:space="preserve"> злокачественное новообразование, выявленным впервые при профилактических медицинских осмотрах и</w:t>
            </w:r>
            <w:r w:rsidR="0063464F" w:rsidRPr="0012395C">
              <w:rPr>
                <w:rFonts w:ascii="Times New Roman" w:eastAsiaTheme="minorHAnsi" w:hAnsi="Times New Roman" w:cs="Times New Roman"/>
                <w:sz w:val="20"/>
                <w:szCs w:val="20"/>
                <w:lang w:eastAsia="en-US"/>
              </w:rPr>
              <w:t>ли</w:t>
            </w:r>
            <w:r w:rsidRPr="0012395C">
              <w:rPr>
                <w:rFonts w:ascii="Times New Roman" w:eastAsiaTheme="minorHAnsi" w:hAnsi="Times New Roman" w:cs="Times New Roman"/>
                <w:sz w:val="20"/>
                <w:szCs w:val="20"/>
                <w:lang w:eastAsia="en-US"/>
              </w:rPr>
              <w:t xml:space="preserve"> диспансеризации за период;</w:t>
            </w:r>
          </w:p>
          <w:p w:rsidR="00E045A6" w:rsidRPr="0012395C" w:rsidRDefault="002117AB" w:rsidP="009C1A89">
            <w:pPr>
              <w:autoSpaceDE w:val="0"/>
              <w:autoSpaceDN w:val="0"/>
              <w:adjustRightInd w:val="0"/>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 xml:space="preserve">ZNOвп – </w:t>
            </w:r>
            <w:r w:rsidRPr="0012395C">
              <w:rPr>
                <w:rFonts w:ascii="Times New Roman" w:eastAsiaTheme="minorHAnsi" w:hAnsi="Times New Roman" w:cs="Times New Roman"/>
                <w:sz w:val="20"/>
                <w:szCs w:val="20"/>
                <w:lang w:eastAsia="en-US"/>
              </w:rPr>
              <w:t xml:space="preserve">общее число взрослых пациентов </w:t>
            </w:r>
            <w:r w:rsidR="002F7FA7" w:rsidRPr="0012395C">
              <w:rPr>
                <w:rFonts w:ascii="Times New Roman" w:hAnsi="Times New Roman" w:cs="Times New Roman"/>
                <w:sz w:val="20"/>
                <w:szCs w:val="20"/>
              </w:rPr>
              <w:t>с подозрением на злокачественное новообразование или впервые в жизни установленным диагнозом злокачественное новообразование за период</w:t>
            </w:r>
          </w:p>
        </w:tc>
        <w:tc>
          <w:tcPr>
            <w:tcW w:w="1134" w:type="dxa"/>
            <w:gridSpan w:val="2"/>
          </w:tcPr>
          <w:p w:rsidR="002117AB" w:rsidRPr="0012395C" w:rsidRDefault="002117AB" w:rsidP="00E045A6">
            <w:pPr>
              <w:spacing w:before="120" w:after="0" w:line="240" w:lineRule="auto"/>
              <w:jc w:val="center"/>
              <w:rPr>
                <w:rFonts w:ascii="Times New Roman" w:hAnsi="Times New Roman" w:cs="Times New Roman"/>
                <w:sz w:val="20"/>
                <w:szCs w:val="20"/>
              </w:rPr>
            </w:pPr>
            <w:r w:rsidRPr="0012395C">
              <w:rPr>
                <w:rFonts w:ascii="Times New Roman" w:eastAsiaTheme="minorHAnsi" w:hAnsi="Times New Roman" w:cs="Times New Roman"/>
                <w:sz w:val="20"/>
                <w:szCs w:val="20"/>
                <w:lang w:eastAsia="en-US"/>
              </w:rPr>
              <w:t>Процент</w:t>
            </w:r>
          </w:p>
        </w:tc>
        <w:tc>
          <w:tcPr>
            <w:tcW w:w="3991" w:type="dxa"/>
          </w:tcPr>
          <w:p w:rsidR="002117AB" w:rsidRPr="0012395C" w:rsidRDefault="002117AB" w:rsidP="00AF6E5D">
            <w:pPr>
              <w:autoSpaceDE w:val="0"/>
              <w:autoSpaceDN w:val="0"/>
              <w:adjustRightInd w:val="0"/>
              <w:spacing w:before="120" w:after="0" w:line="240" w:lineRule="auto"/>
              <w:ind w:firstLine="403"/>
              <w:jc w:val="both"/>
              <w:rPr>
                <w:rFonts w:ascii="Times New Roman" w:eastAsiaTheme="minorHAnsi" w:hAnsi="Times New Roman" w:cs="Times New Roman"/>
                <w:sz w:val="20"/>
                <w:szCs w:val="20"/>
                <w:lang w:eastAsia="en-US"/>
              </w:rPr>
            </w:pPr>
            <w:r w:rsidRPr="0012395C">
              <w:rPr>
                <w:rFonts w:ascii="Times New Roman" w:eastAsiaTheme="minorHAnsi" w:hAnsi="Times New Roman" w:cs="Times New Roman"/>
                <w:sz w:val="20"/>
                <w:szCs w:val="20"/>
                <w:lang w:eastAsia="en-US"/>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2117AB" w:rsidRPr="0012395C" w:rsidRDefault="002117AB" w:rsidP="00AF6E5D">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12395C">
              <w:rPr>
                <w:rFonts w:ascii="Times New Roman" w:eastAsiaTheme="minorHAnsi" w:hAnsi="Times New Roman" w:cs="Times New Roman"/>
                <w:sz w:val="20"/>
                <w:szCs w:val="20"/>
                <w:lang w:eastAsia="en-US"/>
              </w:rPr>
              <w:t>Движение пациента отслеживается по формату реестра Д4 «Файл со сведениями при осуществлении</w:t>
            </w:r>
            <w:r w:rsidRPr="0012395C">
              <w:rPr>
                <w:rFonts w:ascii="Times New Roman" w:hAnsi="Times New Roman" w:cs="Times New Roman"/>
                <w:sz w:val="20"/>
                <w:szCs w:val="20"/>
              </w:rPr>
              <w:t xml:space="preserve"> </w:t>
            </w:r>
            <w:r w:rsidRPr="0012395C">
              <w:rPr>
                <w:rFonts w:ascii="Times New Roman" w:eastAsiaTheme="minorHAnsi" w:hAnsi="Times New Roman" w:cs="Times New Roman"/>
                <w:sz w:val="20"/>
                <w:szCs w:val="20"/>
                <w:lang w:eastAsia="en-US"/>
              </w:rPr>
              <w:t xml:space="preserve">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 </w:t>
            </w:r>
          </w:p>
          <w:p w:rsidR="002117AB" w:rsidRPr="0012395C"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12395C">
              <w:rPr>
                <w:rFonts w:ascii="Times New Roman" w:eastAsiaTheme="minorHAnsi" w:hAnsi="Times New Roman" w:cs="Times New Roman"/>
                <w:sz w:val="20"/>
                <w:szCs w:val="20"/>
                <w:lang w:eastAsia="en-US"/>
              </w:rPr>
              <w:t>- диагноз основной,</w:t>
            </w:r>
          </w:p>
          <w:p w:rsidR="002117AB" w:rsidRPr="0012395C" w:rsidRDefault="002117AB" w:rsidP="00AF6E5D">
            <w:pPr>
              <w:spacing w:after="0" w:line="240" w:lineRule="auto"/>
              <w:jc w:val="both"/>
              <w:rPr>
                <w:rFonts w:ascii="Times New Roman" w:hAnsi="Times New Roman" w:cs="Times New Roman"/>
                <w:sz w:val="20"/>
                <w:szCs w:val="20"/>
              </w:rPr>
            </w:pPr>
            <w:r w:rsidRPr="0012395C">
              <w:rPr>
                <w:rFonts w:ascii="Times New Roman" w:eastAsiaTheme="minorHAnsi" w:hAnsi="Times New Roman" w:cs="Times New Roman"/>
                <w:sz w:val="20"/>
                <w:szCs w:val="20"/>
                <w:lang w:eastAsia="en-US"/>
              </w:rPr>
              <w:t>– характер основного заболевания.</w:t>
            </w:r>
          </w:p>
        </w:tc>
      </w:tr>
      <w:tr w:rsidR="0007585E" w:rsidRPr="0012395C" w:rsidTr="006D48FD">
        <w:tc>
          <w:tcPr>
            <w:tcW w:w="534"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4</w:t>
            </w:r>
          </w:p>
        </w:tc>
        <w:tc>
          <w:tcPr>
            <w:tcW w:w="3720" w:type="dxa"/>
          </w:tcPr>
          <w:p w:rsidR="002117AB" w:rsidRPr="0012395C" w:rsidRDefault="002117AB" w:rsidP="00F513CE">
            <w:pPr>
              <w:spacing w:before="120"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6073" w:type="dxa"/>
            <w:gridSpan w:val="2"/>
          </w:tcPr>
          <w:p w:rsidR="002117AB" w:rsidRPr="0012395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Dхобл =</m:t>
                </m:r>
                <m:f>
                  <m:fPr>
                    <m:ctrlPr>
                      <w:rPr>
                        <w:rFonts w:ascii="Cambria Math" w:hAnsi="Cambria Math" w:cs="Times New Roman"/>
                        <w:sz w:val="20"/>
                        <w:szCs w:val="20"/>
                      </w:rPr>
                    </m:ctrlPr>
                  </m:fPr>
                  <m:num>
                    <m:r>
                      <w:rPr>
                        <w:rFonts w:ascii="Cambria Math" w:hAnsi="Cambria Math" w:cs="Times New Roman"/>
                        <w:sz w:val="20"/>
                        <w:szCs w:val="20"/>
                      </w:rPr>
                      <m:t>Hдисп</m:t>
                    </m:r>
                  </m:num>
                  <m:den>
                    <m:r>
                      <w:rPr>
                        <w:rFonts w:ascii="Cambria Math" w:hAnsi="Cambria Math" w:cs="Times New Roman"/>
                        <w:sz w:val="20"/>
                        <w:szCs w:val="20"/>
                      </w:rPr>
                      <m:t>Hвп</m:t>
                    </m:r>
                  </m:den>
                </m:f>
                <m:r>
                  <w:rPr>
                    <w:rFonts w:ascii="Cambria Math" w:hAnsi="Cambria Math" w:cs="Times New Roman"/>
                    <w:sz w:val="20"/>
                    <w:szCs w:val="20"/>
                  </w:rPr>
                  <m:t>×100,</m:t>
                </m:r>
              </m:oMath>
            </m:oMathPara>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где:</w:t>
            </w:r>
          </w:p>
          <w:p w:rsidR="002117AB" w:rsidRPr="0012395C" w:rsidRDefault="002117AB" w:rsidP="00333FB7">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Dхобл –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2117AB" w:rsidRPr="0012395C" w:rsidRDefault="002117AB" w:rsidP="00333FB7">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Hдисп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rsidR="005332E4"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 xml:space="preserve">Hвп – общее число взрослых пациентов с впервые в жизни установленным диагнозом хроническая обструктивная легочная </w:t>
            </w:r>
            <w:r w:rsidRPr="0012395C">
              <w:rPr>
                <w:rFonts w:ascii="Times New Roman" w:hAnsi="Times New Roman" w:cs="Times New Roman"/>
                <w:sz w:val="20"/>
                <w:szCs w:val="20"/>
              </w:rPr>
              <w:lastRenderedPageBreak/>
              <w:t>болезнь за период.</w:t>
            </w:r>
          </w:p>
        </w:tc>
        <w:tc>
          <w:tcPr>
            <w:tcW w:w="1134" w:type="dxa"/>
            <w:gridSpan w:val="2"/>
          </w:tcPr>
          <w:p w:rsidR="002117AB" w:rsidRPr="0012395C" w:rsidRDefault="002117AB" w:rsidP="00E045A6">
            <w:pPr>
              <w:spacing w:before="120" w:after="0" w:line="240" w:lineRule="auto"/>
              <w:jc w:val="center"/>
              <w:rPr>
                <w:rFonts w:ascii="Times New Roman" w:hAnsi="Times New Roman" w:cs="Times New Roman"/>
                <w:sz w:val="20"/>
                <w:szCs w:val="20"/>
              </w:rPr>
            </w:pPr>
            <w:r w:rsidRPr="0012395C">
              <w:rPr>
                <w:rFonts w:ascii="Times New Roman" w:eastAsiaTheme="minorHAnsi" w:hAnsi="Times New Roman" w:cs="Times New Roman"/>
                <w:sz w:val="20"/>
                <w:szCs w:val="20"/>
                <w:lang w:eastAsia="en-US"/>
              </w:rPr>
              <w:lastRenderedPageBreak/>
              <w:t>Процент</w:t>
            </w:r>
          </w:p>
        </w:tc>
        <w:tc>
          <w:tcPr>
            <w:tcW w:w="3991" w:type="dxa"/>
          </w:tcPr>
          <w:p w:rsidR="002117AB" w:rsidRPr="0012395C" w:rsidRDefault="002117AB" w:rsidP="005332E4">
            <w:pPr>
              <w:spacing w:before="120" w:after="0" w:line="240" w:lineRule="auto"/>
              <w:ind w:firstLine="400"/>
              <w:jc w:val="both"/>
              <w:rPr>
                <w:rFonts w:ascii="Times New Roman" w:hAnsi="Times New Roman" w:cs="Times New Roman"/>
                <w:sz w:val="20"/>
                <w:szCs w:val="20"/>
              </w:rPr>
            </w:pPr>
            <w:r w:rsidRPr="0012395C">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12395C" w:rsidRDefault="002117AB" w:rsidP="005332E4">
            <w:pPr>
              <w:spacing w:before="120" w:after="0" w:line="240" w:lineRule="auto"/>
              <w:ind w:firstLine="400"/>
              <w:jc w:val="both"/>
              <w:rPr>
                <w:rFonts w:ascii="Times New Roman" w:hAnsi="Times New Roman" w:cs="Times New Roman"/>
                <w:sz w:val="20"/>
                <w:szCs w:val="20"/>
              </w:rPr>
            </w:pPr>
            <w:r w:rsidRPr="0012395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12395C" w:rsidRDefault="002117AB" w:rsidP="005332E4">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-дата окончания лечения;</w:t>
            </w:r>
          </w:p>
          <w:p w:rsidR="002117AB" w:rsidRPr="0012395C" w:rsidRDefault="002117AB" w:rsidP="005332E4">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-диагноз основной;</w:t>
            </w:r>
          </w:p>
          <w:p w:rsidR="002117AB" w:rsidRPr="0012395C" w:rsidRDefault="002117AB" w:rsidP="005332E4">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-впервые выявлено (основной);</w:t>
            </w:r>
          </w:p>
          <w:p w:rsidR="002117AB" w:rsidRPr="0012395C" w:rsidRDefault="002117AB" w:rsidP="005332E4">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-характер заболевания;</w:t>
            </w:r>
          </w:p>
          <w:p w:rsidR="002117AB" w:rsidRPr="0012395C" w:rsidRDefault="002117AB" w:rsidP="005332E4">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-цель посещения;</w:t>
            </w:r>
          </w:p>
          <w:p w:rsidR="002117AB" w:rsidRPr="0012395C" w:rsidRDefault="002117AB" w:rsidP="005332E4">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-дата рождения.</w:t>
            </w:r>
          </w:p>
        </w:tc>
      </w:tr>
      <w:tr w:rsidR="0007585E" w:rsidRPr="0012395C" w:rsidTr="006D48FD">
        <w:tc>
          <w:tcPr>
            <w:tcW w:w="534"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lastRenderedPageBreak/>
              <w:t>5</w:t>
            </w:r>
          </w:p>
        </w:tc>
        <w:tc>
          <w:tcPr>
            <w:tcW w:w="3720" w:type="dxa"/>
          </w:tcPr>
          <w:p w:rsidR="002117AB" w:rsidRPr="0012395C" w:rsidRDefault="002117AB" w:rsidP="005F19C1">
            <w:pPr>
              <w:spacing w:before="120"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6073" w:type="dxa"/>
            <w:gridSpan w:val="2"/>
          </w:tcPr>
          <w:p w:rsidR="002117AB" w:rsidRPr="0012395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Dсд =</m:t>
                </m:r>
                <m:f>
                  <m:fPr>
                    <m:ctrlPr>
                      <w:rPr>
                        <w:rFonts w:ascii="Cambria Math" w:hAnsi="Cambria Math" w:cs="Times New Roman"/>
                        <w:sz w:val="20"/>
                        <w:szCs w:val="20"/>
                      </w:rPr>
                    </m:ctrlPr>
                  </m:fPr>
                  <m:num>
                    <m:r>
                      <w:rPr>
                        <w:rFonts w:ascii="Cambria Math" w:hAnsi="Cambria Math" w:cs="Times New Roman"/>
                        <w:sz w:val="20"/>
                        <w:szCs w:val="20"/>
                      </w:rPr>
                      <m:t>SDдисп</m:t>
                    </m:r>
                  </m:num>
                  <m:den>
                    <m:r>
                      <w:rPr>
                        <w:rFonts w:ascii="Cambria Math" w:hAnsi="Cambria Math" w:cs="Times New Roman"/>
                        <w:sz w:val="20"/>
                        <w:szCs w:val="20"/>
                      </w:rPr>
                      <m:t>SDвп</m:t>
                    </m:r>
                  </m:den>
                </m:f>
                <m:r>
                  <w:rPr>
                    <w:rFonts w:ascii="Cambria Math" w:hAnsi="Cambria Math" w:cs="Times New Roman"/>
                    <w:sz w:val="20"/>
                    <w:szCs w:val="20"/>
                  </w:rPr>
                  <m:t>×100,</m:t>
                </m:r>
              </m:oMath>
            </m:oMathPara>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где:</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Dсд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SDдисп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333FB7"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SDвп – общее число взрослых пациентов с впервые в жизни установленным диагнозом сахарный диабет за период.</w:t>
            </w:r>
          </w:p>
        </w:tc>
        <w:tc>
          <w:tcPr>
            <w:tcW w:w="1134" w:type="dxa"/>
            <w:gridSpan w:val="2"/>
          </w:tcPr>
          <w:p w:rsidR="002117AB" w:rsidRPr="0012395C" w:rsidRDefault="002117AB" w:rsidP="00E045A6">
            <w:pPr>
              <w:spacing w:before="120" w:after="0" w:line="240" w:lineRule="auto"/>
              <w:jc w:val="center"/>
              <w:rPr>
                <w:rFonts w:ascii="Times New Roman" w:hAnsi="Times New Roman" w:cs="Times New Roman"/>
                <w:sz w:val="20"/>
                <w:szCs w:val="20"/>
              </w:rPr>
            </w:pPr>
            <w:r w:rsidRPr="0012395C">
              <w:rPr>
                <w:rFonts w:ascii="Times New Roman" w:eastAsiaTheme="minorHAnsi" w:hAnsi="Times New Roman" w:cs="Times New Roman"/>
                <w:sz w:val="20"/>
                <w:szCs w:val="20"/>
                <w:lang w:eastAsia="en-US"/>
              </w:rPr>
              <w:t>Процент</w:t>
            </w:r>
          </w:p>
        </w:tc>
        <w:tc>
          <w:tcPr>
            <w:tcW w:w="3991" w:type="dxa"/>
          </w:tcPr>
          <w:p w:rsidR="002117AB" w:rsidRPr="0012395C" w:rsidRDefault="002117AB" w:rsidP="00333FB7">
            <w:pPr>
              <w:spacing w:before="120" w:after="0" w:line="240" w:lineRule="auto"/>
              <w:ind w:firstLine="400"/>
              <w:jc w:val="both"/>
              <w:rPr>
                <w:rFonts w:ascii="Times New Roman" w:hAnsi="Times New Roman" w:cs="Times New Roman"/>
                <w:sz w:val="20"/>
                <w:szCs w:val="20"/>
              </w:rPr>
            </w:pPr>
            <w:r w:rsidRPr="0012395C">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12395C" w:rsidRDefault="002117AB" w:rsidP="00333FB7">
            <w:pPr>
              <w:spacing w:before="120" w:after="0" w:line="240" w:lineRule="auto"/>
              <w:ind w:firstLine="400"/>
              <w:jc w:val="both"/>
              <w:rPr>
                <w:rFonts w:ascii="Times New Roman" w:hAnsi="Times New Roman" w:cs="Times New Roman"/>
                <w:sz w:val="20"/>
                <w:szCs w:val="20"/>
              </w:rPr>
            </w:pPr>
            <w:r w:rsidRPr="0012395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12395C" w:rsidRDefault="002117AB" w:rsidP="00333FB7">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-дата окончания лечения;</w:t>
            </w:r>
          </w:p>
          <w:p w:rsidR="002117AB" w:rsidRPr="0012395C" w:rsidRDefault="002117AB" w:rsidP="00333FB7">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-диагноз основной;</w:t>
            </w:r>
          </w:p>
          <w:p w:rsidR="002117AB" w:rsidRPr="0012395C" w:rsidRDefault="002117AB" w:rsidP="00333FB7">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-впервые выявлено (основной);</w:t>
            </w:r>
          </w:p>
          <w:p w:rsidR="002117AB" w:rsidRPr="0012395C" w:rsidRDefault="002117AB" w:rsidP="00333FB7">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-характер заболевания;</w:t>
            </w:r>
          </w:p>
          <w:p w:rsidR="002117AB" w:rsidRPr="0012395C" w:rsidRDefault="002117AB" w:rsidP="00333FB7">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-цель посещения;</w:t>
            </w:r>
          </w:p>
          <w:p w:rsidR="002117AB" w:rsidRPr="0012395C" w:rsidRDefault="002117AB" w:rsidP="00333FB7">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-дата рождения.</w:t>
            </w:r>
          </w:p>
        </w:tc>
      </w:tr>
      <w:tr w:rsidR="0007585E" w:rsidRPr="0012395C" w:rsidTr="006D48FD">
        <w:tc>
          <w:tcPr>
            <w:tcW w:w="534"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6</w:t>
            </w:r>
          </w:p>
        </w:tc>
        <w:tc>
          <w:tcPr>
            <w:tcW w:w="3720" w:type="dxa"/>
          </w:tcPr>
          <w:p w:rsidR="002117AB" w:rsidRPr="0012395C" w:rsidRDefault="00A4201A"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c>
          <w:tcPr>
            <w:tcW w:w="6065" w:type="dxa"/>
          </w:tcPr>
          <w:p w:rsidR="002117AB" w:rsidRPr="0012395C" w:rsidRDefault="002117AB" w:rsidP="00E045A6">
            <w:pPr>
              <w:spacing w:before="120" w:after="0" w:line="240" w:lineRule="auto"/>
              <w:rPr>
                <w:rFonts w:ascii="Times New Roman" w:hAnsi="Times New Roman" w:cs="Times New Roman"/>
                <w:sz w:val="20"/>
                <w:szCs w:val="20"/>
              </w:rPr>
            </w:pPr>
          </w:p>
        </w:tc>
        <w:tc>
          <w:tcPr>
            <w:tcW w:w="1134" w:type="dxa"/>
            <w:gridSpan w:val="2"/>
          </w:tcPr>
          <w:p w:rsidR="002117AB" w:rsidRPr="0012395C" w:rsidRDefault="002117AB" w:rsidP="00E045A6">
            <w:pPr>
              <w:spacing w:before="120" w:after="0" w:line="240" w:lineRule="auto"/>
              <w:jc w:val="center"/>
              <w:rPr>
                <w:rFonts w:ascii="Times New Roman" w:hAnsi="Times New Roman" w:cs="Times New Roman"/>
                <w:sz w:val="20"/>
                <w:szCs w:val="20"/>
              </w:rPr>
            </w:pPr>
          </w:p>
        </w:tc>
        <w:tc>
          <w:tcPr>
            <w:tcW w:w="3999" w:type="dxa"/>
            <w:gridSpan w:val="2"/>
          </w:tcPr>
          <w:p w:rsidR="002117AB" w:rsidRPr="0012395C" w:rsidRDefault="002117AB" w:rsidP="005F19C1">
            <w:pPr>
              <w:autoSpaceDE w:val="0"/>
              <w:autoSpaceDN w:val="0"/>
              <w:adjustRightInd w:val="0"/>
              <w:spacing w:after="0" w:line="240" w:lineRule="auto"/>
              <w:ind w:firstLine="386"/>
              <w:jc w:val="both"/>
              <w:rPr>
                <w:rFonts w:ascii="Times New Roman" w:hAnsi="Times New Roman" w:cs="Times New Roman"/>
                <w:sz w:val="20"/>
                <w:szCs w:val="20"/>
              </w:rPr>
            </w:pPr>
          </w:p>
        </w:tc>
      </w:tr>
      <w:tr w:rsidR="0007585E" w:rsidRPr="0012395C" w:rsidTr="006D48FD">
        <w:trPr>
          <w:trHeight w:val="194"/>
        </w:trPr>
        <w:tc>
          <w:tcPr>
            <w:tcW w:w="534"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7</w:t>
            </w:r>
          </w:p>
        </w:tc>
        <w:tc>
          <w:tcPr>
            <w:tcW w:w="3720" w:type="dxa"/>
          </w:tcPr>
          <w:p w:rsidR="002117AB" w:rsidRPr="0012395C" w:rsidRDefault="0013551E" w:rsidP="00B175F2">
            <w:pPr>
              <w:autoSpaceDE w:val="0"/>
              <w:autoSpaceDN w:val="0"/>
              <w:adjustRightInd w:val="0"/>
              <w:spacing w:after="0" w:line="240" w:lineRule="auto"/>
              <w:rPr>
                <w:rFonts w:ascii="Times New Roman" w:hAnsi="Times New Roman" w:cs="Times New Roman"/>
                <w:sz w:val="20"/>
                <w:szCs w:val="20"/>
              </w:rPr>
            </w:pPr>
            <w:r w:rsidRPr="0012395C">
              <w:rPr>
                <w:rFonts w:ascii="Times New Roman" w:eastAsiaTheme="minorHAnsi" w:hAnsi="Times New Roman" w:cs="Times New Roman"/>
                <w:sz w:val="20"/>
                <w:szCs w:val="20"/>
                <w:lang w:eastAsia="en-US"/>
              </w:rPr>
              <w:t xml:space="preserve">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w:t>
            </w:r>
            <w:r w:rsidRPr="0012395C">
              <w:rPr>
                <w:rFonts w:ascii="Times New Roman" w:eastAsiaTheme="minorHAnsi" w:hAnsi="Times New Roman" w:cs="Times New Roman"/>
                <w:sz w:val="20"/>
                <w:szCs w:val="20"/>
                <w:lang w:eastAsia="en-US"/>
              </w:rPr>
              <w:lastRenderedPageBreak/>
              <w:t>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c>
          <w:tcPr>
            <w:tcW w:w="6073" w:type="dxa"/>
            <w:gridSpan w:val="2"/>
          </w:tcPr>
          <w:p w:rsidR="002117AB" w:rsidRPr="0012395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w:lastRenderedPageBreak/>
                  <m:t>DNриск =</m:t>
                </m:r>
                <m:f>
                  <m:fPr>
                    <m:ctrlPr>
                      <w:rPr>
                        <w:rFonts w:ascii="Cambria Math" w:hAnsi="Cambria Math" w:cs="Times New Roman"/>
                        <w:sz w:val="20"/>
                        <w:szCs w:val="20"/>
                      </w:rPr>
                    </m:ctrlPr>
                  </m:fPr>
                  <m:num>
                    <m:r>
                      <w:rPr>
                        <w:rFonts w:ascii="Cambria Math" w:hAnsi="Cambria Math" w:cs="Times New Roman"/>
                        <w:sz w:val="20"/>
                        <w:szCs w:val="20"/>
                      </w:rPr>
                      <m:t>Rдн</m:t>
                    </m:r>
                  </m:num>
                  <m:den>
                    <m:r>
                      <w:rPr>
                        <w:rFonts w:ascii="Cambria Math" w:hAnsi="Cambria Math" w:cs="Times New Roman"/>
                        <w:sz w:val="20"/>
                        <w:szCs w:val="20"/>
                      </w:rPr>
                      <m:t>Rвп</m:t>
                    </m:r>
                  </m:den>
                </m:f>
                <m:r>
                  <w:rPr>
                    <w:rFonts w:ascii="Cambria Math" w:hAnsi="Cambria Math" w:cs="Times New Roman"/>
                    <w:sz w:val="20"/>
                    <w:szCs w:val="20"/>
                  </w:rPr>
                  <m:t>×100,</m:t>
                </m:r>
              </m:oMath>
            </m:oMathPara>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где:</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 xml:space="preserve">DNриск – доля взрослых пациентов с болезнями системы кровообращения*, </w:t>
            </w:r>
            <w:r w:rsidR="00C21B90" w:rsidRPr="0012395C">
              <w:rPr>
                <w:rFonts w:ascii="Times New Roman" w:eastAsiaTheme="minorHAnsi" w:hAnsi="Times New Roman" w:cs="Times New Roman"/>
                <w:sz w:val="20"/>
                <w:szCs w:val="20"/>
                <w:lang w:eastAsia="en-US"/>
              </w:rPr>
              <w:t xml:space="preserve">с высоким риском развития неблагоприятных сердечно-сосудистых событий (которые перенесли острое нарушение мозгового кровообращения, инфаркт миокарда, </w:t>
            </w:r>
            <w:r w:rsidR="00C21B90" w:rsidRPr="0012395C">
              <w:rPr>
                <w:rFonts w:ascii="Times New Roman" w:eastAsiaTheme="minorHAnsi" w:hAnsi="Times New Roman" w:cs="Times New Roman"/>
                <w:sz w:val="20"/>
                <w:szCs w:val="20"/>
                <w:lang w:eastAsia="en-US"/>
              </w:rPr>
              <w:lastRenderedPageBreak/>
              <w:t>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r w:rsidRPr="0012395C">
              <w:rPr>
                <w:rFonts w:ascii="Times New Roman" w:hAnsi="Times New Roman" w:cs="Times New Roman"/>
                <w:sz w:val="20"/>
                <w:szCs w:val="20"/>
              </w:rPr>
              <w:t xml:space="preserve"> состоящих под диспансерным наблюдением, от общего числа взрослых пациентов с болезнями системы кровообращения*, </w:t>
            </w:r>
            <w:r w:rsidR="00C21B90" w:rsidRPr="0012395C">
              <w:rPr>
                <w:rFonts w:ascii="Times New Roman" w:eastAsiaTheme="minorHAnsi" w:hAnsi="Times New Roman" w:cs="Times New Roman"/>
                <w:sz w:val="20"/>
                <w:szCs w:val="20"/>
                <w:lang w:eastAsia="en-US"/>
              </w:rPr>
              <w:t>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r w:rsidRPr="0012395C">
              <w:rPr>
                <w:rFonts w:ascii="Times New Roman" w:hAnsi="Times New Roman" w:cs="Times New Roman"/>
                <w:sz w:val="20"/>
                <w:szCs w:val="20"/>
              </w:rPr>
              <w:t>, за период;</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 xml:space="preserve">Rдн – число взрослых пациентов с болезнями системы кровообращения*, </w:t>
            </w:r>
            <w:r w:rsidR="00C21B90" w:rsidRPr="0012395C">
              <w:rPr>
                <w:rFonts w:ascii="Times New Roman" w:eastAsiaTheme="minorHAnsi" w:hAnsi="Times New Roman" w:cs="Times New Roman"/>
                <w:sz w:val="20"/>
                <w:szCs w:val="20"/>
                <w:lang w:eastAsia="en-US"/>
              </w:rPr>
              <w:t xml:space="preserve">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w:r w:rsidRPr="0012395C">
              <w:rPr>
                <w:rFonts w:ascii="Times New Roman" w:hAnsi="Times New Roman" w:cs="Times New Roman"/>
                <w:sz w:val="20"/>
                <w:szCs w:val="20"/>
              </w:rPr>
              <w:t>состоящих под диспансерным наблюдением;</w:t>
            </w:r>
          </w:p>
          <w:p w:rsidR="00C060DE" w:rsidRPr="0012395C" w:rsidRDefault="002117AB" w:rsidP="00C21B90">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 xml:space="preserve">Rвп – общее числа взрослых пациентов с болезнями системы кровообращения*, </w:t>
            </w:r>
            <w:r w:rsidR="00C21B90" w:rsidRPr="0012395C">
              <w:rPr>
                <w:rFonts w:ascii="Times New Roman" w:eastAsiaTheme="minorHAnsi" w:hAnsi="Times New Roman" w:cs="Times New Roman"/>
                <w:sz w:val="20"/>
                <w:szCs w:val="20"/>
                <w:lang w:eastAsia="en-US"/>
              </w:rPr>
              <w:t>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w:t>
            </w:r>
            <w:r w:rsidR="00C21B90" w:rsidRPr="0012395C">
              <w:rPr>
                <w:rFonts w:ascii="Times New Roman" w:eastAsiaTheme="minorHAnsi" w:hAnsi="Times New Roman" w:cs="Times New Roman"/>
                <w:sz w:val="20"/>
                <w:szCs w:val="20"/>
                <w:lang w:eastAsia="en-US"/>
              </w:rPr>
              <w:lastRenderedPageBreak/>
              <w:t>сосудистых заболеваний)</w:t>
            </w:r>
            <w:r w:rsidRPr="0012395C">
              <w:rPr>
                <w:rFonts w:ascii="Times New Roman" w:hAnsi="Times New Roman" w:cs="Times New Roman"/>
                <w:sz w:val="20"/>
                <w:szCs w:val="20"/>
              </w:rPr>
              <w:t>, за период.</w:t>
            </w:r>
          </w:p>
        </w:tc>
        <w:tc>
          <w:tcPr>
            <w:tcW w:w="1134" w:type="dxa"/>
            <w:gridSpan w:val="2"/>
          </w:tcPr>
          <w:p w:rsidR="002117AB" w:rsidRPr="0012395C" w:rsidRDefault="002117AB" w:rsidP="00E045A6">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12395C">
              <w:rPr>
                <w:rFonts w:ascii="Times New Roman" w:eastAsiaTheme="minorHAnsi" w:hAnsi="Times New Roman" w:cs="Times New Roman"/>
                <w:sz w:val="20"/>
                <w:szCs w:val="20"/>
                <w:lang w:eastAsia="en-US"/>
              </w:rPr>
              <w:lastRenderedPageBreak/>
              <w:t>На 100</w:t>
            </w:r>
          </w:p>
          <w:p w:rsidR="002117AB" w:rsidRPr="0012395C" w:rsidRDefault="002117AB" w:rsidP="00E045A6">
            <w:pPr>
              <w:spacing w:before="120" w:after="0" w:line="240" w:lineRule="auto"/>
              <w:jc w:val="center"/>
              <w:rPr>
                <w:rFonts w:ascii="Times New Roman" w:hAnsi="Times New Roman" w:cs="Times New Roman"/>
                <w:sz w:val="20"/>
                <w:szCs w:val="20"/>
              </w:rPr>
            </w:pPr>
            <w:r w:rsidRPr="0012395C">
              <w:rPr>
                <w:rFonts w:ascii="Times New Roman" w:eastAsiaTheme="minorHAnsi" w:hAnsi="Times New Roman" w:cs="Times New Roman"/>
                <w:sz w:val="20"/>
                <w:szCs w:val="20"/>
                <w:lang w:eastAsia="en-US"/>
              </w:rPr>
              <w:t>пациентов</w:t>
            </w:r>
          </w:p>
        </w:tc>
        <w:tc>
          <w:tcPr>
            <w:tcW w:w="3991" w:type="dxa"/>
          </w:tcPr>
          <w:p w:rsidR="002117AB" w:rsidRPr="0012395C"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12395C">
              <w:rPr>
                <w:rFonts w:ascii="Times New Roman" w:eastAsiaTheme="minorHAnsi" w:hAnsi="Times New Roman" w:cs="Times New Roman"/>
                <w:sz w:val="20"/>
                <w:szCs w:val="20"/>
                <w:lang w:eastAsia="en-US"/>
              </w:rPr>
              <w:t>Расчет показателя осуществляется</w:t>
            </w:r>
            <w:r w:rsidR="00B175F2" w:rsidRPr="0012395C">
              <w:rPr>
                <w:rFonts w:ascii="Times New Roman" w:eastAsiaTheme="minorHAnsi" w:hAnsi="Times New Roman" w:cs="Times New Roman"/>
                <w:sz w:val="20"/>
                <w:szCs w:val="20"/>
                <w:lang w:eastAsia="en-US"/>
              </w:rPr>
              <w:t xml:space="preserve"> </w:t>
            </w:r>
            <w:r w:rsidRPr="0012395C">
              <w:rPr>
                <w:rFonts w:ascii="Times New Roman" w:eastAsiaTheme="minorHAnsi" w:hAnsi="Times New Roman" w:cs="Times New Roman"/>
                <w:sz w:val="20"/>
                <w:szCs w:val="20"/>
                <w:lang w:eastAsia="en-US"/>
              </w:rPr>
              <w:t>путем отбора информации по полям</w:t>
            </w:r>
            <w:r w:rsidR="00B175F2" w:rsidRPr="0012395C">
              <w:rPr>
                <w:rFonts w:ascii="Times New Roman" w:eastAsiaTheme="minorHAnsi" w:hAnsi="Times New Roman" w:cs="Times New Roman"/>
                <w:sz w:val="20"/>
                <w:szCs w:val="20"/>
                <w:lang w:eastAsia="en-US"/>
              </w:rPr>
              <w:t xml:space="preserve"> </w:t>
            </w:r>
            <w:r w:rsidRPr="0012395C">
              <w:rPr>
                <w:rFonts w:ascii="Times New Roman" w:eastAsiaTheme="minorHAnsi" w:hAnsi="Times New Roman" w:cs="Times New Roman"/>
                <w:sz w:val="20"/>
                <w:szCs w:val="20"/>
                <w:lang w:eastAsia="en-US"/>
              </w:rPr>
              <w:t>реестра в формате Д1 «Файл со</w:t>
            </w:r>
            <w:r w:rsidR="00B175F2" w:rsidRPr="0012395C">
              <w:rPr>
                <w:rFonts w:ascii="Times New Roman" w:eastAsiaTheme="minorHAnsi" w:hAnsi="Times New Roman" w:cs="Times New Roman"/>
                <w:sz w:val="20"/>
                <w:szCs w:val="20"/>
                <w:lang w:eastAsia="en-US"/>
              </w:rPr>
              <w:t xml:space="preserve"> </w:t>
            </w:r>
            <w:r w:rsidRPr="0012395C">
              <w:rPr>
                <w:rFonts w:ascii="Times New Roman" w:eastAsiaTheme="minorHAnsi" w:hAnsi="Times New Roman" w:cs="Times New Roman"/>
                <w:sz w:val="20"/>
                <w:szCs w:val="20"/>
                <w:lang w:eastAsia="en-US"/>
              </w:rPr>
              <w:t>сведениями об оказанной медицинской</w:t>
            </w:r>
            <w:r w:rsidR="00B175F2" w:rsidRPr="0012395C">
              <w:rPr>
                <w:rFonts w:ascii="Times New Roman" w:eastAsiaTheme="minorHAnsi" w:hAnsi="Times New Roman" w:cs="Times New Roman"/>
                <w:sz w:val="20"/>
                <w:szCs w:val="20"/>
                <w:lang w:eastAsia="en-US"/>
              </w:rPr>
              <w:t xml:space="preserve"> </w:t>
            </w:r>
            <w:r w:rsidRPr="0012395C">
              <w:rPr>
                <w:rFonts w:ascii="Times New Roman" w:eastAsiaTheme="minorHAnsi" w:hAnsi="Times New Roman" w:cs="Times New Roman"/>
                <w:sz w:val="20"/>
                <w:szCs w:val="20"/>
                <w:lang w:eastAsia="en-US"/>
              </w:rPr>
              <w:t>помощи за период, кроме ВМП,</w:t>
            </w:r>
            <w:r w:rsidR="00B175F2" w:rsidRPr="0012395C">
              <w:rPr>
                <w:rFonts w:ascii="Times New Roman" w:eastAsiaTheme="minorHAnsi" w:hAnsi="Times New Roman" w:cs="Times New Roman"/>
                <w:sz w:val="20"/>
                <w:szCs w:val="20"/>
                <w:lang w:eastAsia="en-US"/>
              </w:rPr>
              <w:t xml:space="preserve"> </w:t>
            </w:r>
            <w:r w:rsidRPr="0012395C">
              <w:rPr>
                <w:rFonts w:ascii="Times New Roman" w:eastAsiaTheme="minorHAnsi" w:hAnsi="Times New Roman" w:cs="Times New Roman"/>
                <w:sz w:val="20"/>
                <w:szCs w:val="20"/>
                <w:lang w:eastAsia="en-US"/>
              </w:rPr>
              <w:t>диспансеризации, профилактических</w:t>
            </w:r>
            <w:r w:rsidR="00B175F2" w:rsidRPr="0012395C">
              <w:rPr>
                <w:rFonts w:ascii="Times New Roman" w:eastAsiaTheme="minorHAnsi" w:hAnsi="Times New Roman" w:cs="Times New Roman"/>
                <w:sz w:val="20"/>
                <w:szCs w:val="20"/>
                <w:lang w:eastAsia="en-US"/>
              </w:rPr>
              <w:t xml:space="preserve"> </w:t>
            </w:r>
            <w:r w:rsidRPr="0012395C">
              <w:rPr>
                <w:rFonts w:ascii="Times New Roman" w:eastAsiaTheme="minorHAnsi" w:hAnsi="Times New Roman" w:cs="Times New Roman"/>
                <w:sz w:val="20"/>
                <w:szCs w:val="20"/>
                <w:lang w:eastAsia="en-US"/>
              </w:rPr>
              <w:t>медицинских осмотров, медицинской</w:t>
            </w:r>
            <w:r w:rsidR="00B175F2" w:rsidRPr="0012395C">
              <w:rPr>
                <w:rFonts w:ascii="Times New Roman" w:eastAsiaTheme="minorHAnsi" w:hAnsi="Times New Roman" w:cs="Times New Roman"/>
                <w:sz w:val="20"/>
                <w:szCs w:val="20"/>
                <w:lang w:eastAsia="en-US"/>
              </w:rPr>
              <w:t xml:space="preserve"> </w:t>
            </w:r>
            <w:r w:rsidRPr="0012395C">
              <w:rPr>
                <w:rFonts w:ascii="Times New Roman" w:eastAsiaTheme="minorHAnsi" w:hAnsi="Times New Roman" w:cs="Times New Roman"/>
                <w:sz w:val="20"/>
                <w:szCs w:val="20"/>
                <w:lang w:eastAsia="en-US"/>
              </w:rPr>
              <w:t>помощи при подозрении на ЗНО»:</w:t>
            </w:r>
          </w:p>
          <w:p w:rsidR="002117AB" w:rsidRPr="0012395C"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12395C">
              <w:rPr>
                <w:rFonts w:ascii="Times New Roman" w:eastAsiaTheme="minorHAnsi" w:hAnsi="Times New Roman" w:cs="Times New Roman"/>
                <w:sz w:val="20"/>
                <w:szCs w:val="20"/>
                <w:lang w:eastAsia="en-US"/>
              </w:rPr>
              <w:t>- дата окончания лечения;</w:t>
            </w:r>
          </w:p>
          <w:p w:rsidR="002117AB" w:rsidRPr="0012395C"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12395C">
              <w:rPr>
                <w:rFonts w:ascii="Times New Roman" w:eastAsiaTheme="minorHAnsi" w:hAnsi="Times New Roman" w:cs="Times New Roman"/>
                <w:sz w:val="20"/>
                <w:szCs w:val="20"/>
                <w:lang w:eastAsia="en-US"/>
              </w:rPr>
              <w:lastRenderedPageBreak/>
              <w:t>- результат обращения;</w:t>
            </w:r>
          </w:p>
          <w:p w:rsidR="002117AB" w:rsidRPr="0012395C"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12395C">
              <w:rPr>
                <w:rFonts w:ascii="Times New Roman" w:eastAsiaTheme="minorHAnsi" w:hAnsi="Times New Roman" w:cs="Times New Roman"/>
                <w:sz w:val="20"/>
                <w:szCs w:val="20"/>
                <w:lang w:eastAsia="en-US"/>
              </w:rPr>
              <w:t>- диагноз основной;</w:t>
            </w:r>
          </w:p>
          <w:p w:rsidR="002117AB" w:rsidRPr="0012395C"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12395C">
              <w:rPr>
                <w:rFonts w:ascii="Times New Roman" w:eastAsiaTheme="minorHAnsi" w:hAnsi="Times New Roman" w:cs="Times New Roman"/>
                <w:sz w:val="20"/>
                <w:szCs w:val="20"/>
                <w:lang w:eastAsia="en-US"/>
              </w:rPr>
              <w:t>- диагноз сопутствующего заболевания;</w:t>
            </w:r>
          </w:p>
          <w:p w:rsidR="002117AB" w:rsidRPr="0012395C"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12395C">
              <w:rPr>
                <w:rFonts w:ascii="Times New Roman" w:eastAsiaTheme="minorHAnsi" w:hAnsi="Times New Roman" w:cs="Times New Roman"/>
                <w:sz w:val="20"/>
                <w:szCs w:val="20"/>
                <w:lang w:eastAsia="en-US"/>
              </w:rPr>
              <w:t>- диагноз осложнения заболевания;</w:t>
            </w:r>
          </w:p>
          <w:p w:rsidR="002117AB" w:rsidRPr="0012395C" w:rsidRDefault="002117AB" w:rsidP="00B175F2">
            <w:pPr>
              <w:spacing w:after="0" w:line="240" w:lineRule="auto"/>
              <w:jc w:val="both"/>
              <w:rPr>
                <w:rFonts w:ascii="Times New Roman" w:hAnsi="Times New Roman" w:cs="Times New Roman"/>
                <w:sz w:val="20"/>
                <w:szCs w:val="20"/>
              </w:rPr>
            </w:pPr>
            <w:r w:rsidRPr="0012395C">
              <w:rPr>
                <w:rFonts w:ascii="Times New Roman" w:eastAsiaTheme="minorHAnsi" w:hAnsi="Times New Roman" w:cs="Times New Roman"/>
                <w:sz w:val="20"/>
                <w:szCs w:val="20"/>
                <w:lang w:eastAsia="en-US"/>
              </w:rPr>
              <w:t>- диспансерное наблюдение.</w:t>
            </w:r>
            <w:r w:rsidRPr="0012395C">
              <w:rPr>
                <w:rFonts w:ascii="Times New Roman" w:hAnsi="Times New Roman" w:cs="Times New Roman"/>
                <w:sz w:val="20"/>
                <w:szCs w:val="20"/>
              </w:rPr>
              <w:t xml:space="preserve"> </w:t>
            </w:r>
          </w:p>
        </w:tc>
      </w:tr>
      <w:tr w:rsidR="0007585E" w:rsidRPr="0012395C" w:rsidTr="006D48FD">
        <w:tc>
          <w:tcPr>
            <w:tcW w:w="534"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lastRenderedPageBreak/>
              <w:t>8</w:t>
            </w:r>
          </w:p>
        </w:tc>
        <w:tc>
          <w:tcPr>
            <w:tcW w:w="3720" w:type="dxa"/>
          </w:tcPr>
          <w:p w:rsidR="002117AB" w:rsidRPr="0012395C" w:rsidRDefault="0013551E" w:rsidP="00281B09">
            <w:pPr>
              <w:spacing w:before="120"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 xml:space="preserve">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w:t>
            </w:r>
            <w:hyperlink r:id="rId6" w:history="1">
              <w:r w:rsidRPr="0012395C">
                <w:rPr>
                  <w:rFonts w:ascii="Times New Roman" w:hAnsi="Times New Roman" w:cs="Times New Roman"/>
                  <w:sz w:val="20"/>
                  <w:szCs w:val="20"/>
                </w:rPr>
                <w:t>&lt;*&gt;</w:t>
              </w:r>
            </w:hyperlink>
            <w:r w:rsidRPr="0012395C">
              <w:rPr>
                <w:rFonts w:ascii="Times New Roman" w:hAnsi="Times New Roman" w:cs="Times New Roman"/>
                <w:sz w:val="20"/>
                <w:szCs w:val="20"/>
              </w:rPr>
              <w:t xml:space="preserve">,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w:t>
            </w:r>
            <w:hyperlink r:id="rId7" w:history="1">
              <w:r w:rsidRPr="0012395C">
                <w:rPr>
                  <w:rFonts w:ascii="Times New Roman" w:hAnsi="Times New Roman" w:cs="Times New Roman"/>
                  <w:sz w:val="20"/>
                  <w:szCs w:val="20"/>
                </w:rPr>
                <w:t>&lt;*&gt;</w:t>
              </w:r>
            </w:hyperlink>
            <w:r w:rsidRPr="0012395C">
              <w:rPr>
                <w:rFonts w:ascii="Times New Roman" w:hAnsi="Times New Roman" w:cs="Times New Roman"/>
                <w:sz w:val="20"/>
                <w:szCs w:val="20"/>
              </w:rPr>
              <w:t xml:space="preserve"> за период</w:t>
            </w:r>
          </w:p>
        </w:tc>
        <w:tc>
          <w:tcPr>
            <w:tcW w:w="6073" w:type="dxa"/>
            <w:gridSpan w:val="2"/>
          </w:tcPr>
          <w:p w:rsidR="009C1A89" w:rsidRPr="0012395C" w:rsidRDefault="009C1A89" w:rsidP="00DD182A">
            <w:pPr>
              <w:autoSpaceDE w:val="0"/>
              <w:autoSpaceDN w:val="0"/>
              <w:adjustRightInd w:val="0"/>
              <w:spacing w:after="0" w:line="240" w:lineRule="auto"/>
              <w:rPr>
                <w:rFonts w:ascii="Times New Roman" w:eastAsiaTheme="minorHAnsi" w:hAnsi="Times New Roman" w:cs="Times New Roman"/>
                <w:sz w:val="20"/>
                <w:szCs w:val="20"/>
                <w:lang w:eastAsia="en-US"/>
              </w:rPr>
            </w:pPr>
          </w:p>
        </w:tc>
        <w:tc>
          <w:tcPr>
            <w:tcW w:w="1134" w:type="dxa"/>
            <w:gridSpan w:val="2"/>
          </w:tcPr>
          <w:p w:rsidR="002117AB" w:rsidRPr="0012395C" w:rsidRDefault="002117AB" w:rsidP="00E045A6">
            <w:pPr>
              <w:spacing w:before="120" w:after="0" w:line="240" w:lineRule="auto"/>
              <w:jc w:val="center"/>
              <w:rPr>
                <w:rFonts w:ascii="Times New Roman" w:hAnsi="Times New Roman" w:cs="Times New Roman"/>
                <w:sz w:val="20"/>
                <w:szCs w:val="20"/>
              </w:rPr>
            </w:pPr>
          </w:p>
        </w:tc>
        <w:tc>
          <w:tcPr>
            <w:tcW w:w="3991" w:type="dxa"/>
          </w:tcPr>
          <w:p w:rsidR="002117AB" w:rsidRPr="0012395C" w:rsidRDefault="002117AB" w:rsidP="00E045A6">
            <w:pPr>
              <w:spacing w:before="120" w:after="0" w:line="240" w:lineRule="auto"/>
              <w:rPr>
                <w:rFonts w:ascii="Times New Roman" w:hAnsi="Times New Roman" w:cs="Times New Roman"/>
                <w:sz w:val="20"/>
                <w:szCs w:val="20"/>
              </w:rPr>
            </w:pPr>
          </w:p>
        </w:tc>
      </w:tr>
      <w:tr w:rsidR="0007585E" w:rsidRPr="0012395C" w:rsidTr="006D48FD">
        <w:tc>
          <w:tcPr>
            <w:tcW w:w="534"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9</w:t>
            </w:r>
          </w:p>
        </w:tc>
        <w:tc>
          <w:tcPr>
            <w:tcW w:w="3720" w:type="dxa"/>
          </w:tcPr>
          <w:p w:rsidR="002117AB" w:rsidRPr="0012395C" w:rsidRDefault="002117AB" w:rsidP="00E045A6">
            <w:pPr>
              <w:spacing w:before="120"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6073" w:type="dxa"/>
            <w:gridSpan w:val="2"/>
          </w:tcPr>
          <w:p w:rsidR="002117AB" w:rsidRPr="0012395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DNбск =</m:t>
                </m:r>
                <m:f>
                  <m:fPr>
                    <m:ctrlPr>
                      <w:rPr>
                        <w:rFonts w:ascii="Cambria Math" w:hAnsi="Cambria Math" w:cs="Times New Roman"/>
                        <w:sz w:val="20"/>
                        <w:szCs w:val="20"/>
                      </w:rPr>
                    </m:ctrlPr>
                  </m:fPr>
                  <m:num>
                    <m:r>
                      <w:rPr>
                        <w:rFonts w:ascii="Cambria Math" w:hAnsi="Cambria Math" w:cs="Times New Roman"/>
                        <w:sz w:val="20"/>
                        <w:szCs w:val="20"/>
                      </w:rPr>
                      <m:t>BSKдн</m:t>
                    </m:r>
                  </m:num>
                  <m:den>
                    <m:r>
                      <w:rPr>
                        <w:rFonts w:ascii="Cambria Math" w:hAnsi="Cambria Math" w:cs="Times New Roman"/>
                        <w:sz w:val="20"/>
                        <w:szCs w:val="20"/>
                      </w:rPr>
                      <m:t>BSKвп</m:t>
                    </m:r>
                  </m:den>
                </m:f>
                <m:r>
                  <w:rPr>
                    <w:rFonts w:ascii="Cambria Math" w:hAnsi="Cambria Math" w:cs="Times New Roman"/>
                    <w:sz w:val="20"/>
                    <w:szCs w:val="20"/>
                  </w:rPr>
                  <m:t>×100,</m:t>
                </m:r>
              </m:oMath>
            </m:oMathPara>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где:</w:t>
            </w:r>
          </w:p>
          <w:p w:rsidR="002117AB" w:rsidRPr="0012395C" w:rsidRDefault="002117AB" w:rsidP="004F7962">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DNбск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rsidR="002117AB" w:rsidRPr="0012395C" w:rsidRDefault="002117AB" w:rsidP="004F7962">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BSKдн – число взрослых пациентов с болезнями системы кровообращения, в отношении которых установлено диспансерное наблюдение за период;</w:t>
            </w:r>
          </w:p>
          <w:p w:rsidR="002117AB" w:rsidRPr="0012395C" w:rsidRDefault="002117AB" w:rsidP="004F7962">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BSKвп – общее число взрослых пациентов с впервые в жизни установленным диагнозом болезни системы кровообращения за период.</w:t>
            </w:r>
          </w:p>
        </w:tc>
        <w:tc>
          <w:tcPr>
            <w:tcW w:w="1134" w:type="dxa"/>
            <w:gridSpan w:val="2"/>
          </w:tcPr>
          <w:p w:rsidR="002117AB" w:rsidRPr="0012395C" w:rsidRDefault="002117AB" w:rsidP="00E045A6">
            <w:pPr>
              <w:spacing w:before="120" w:after="0" w:line="240" w:lineRule="auto"/>
              <w:jc w:val="center"/>
              <w:rPr>
                <w:rFonts w:ascii="Times New Roman" w:hAnsi="Times New Roman" w:cs="Times New Roman"/>
                <w:sz w:val="20"/>
                <w:szCs w:val="20"/>
              </w:rPr>
            </w:pPr>
            <w:r w:rsidRPr="0012395C">
              <w:rPr>
                <w:rFonts w:ascii="Times New Roman" w:hAnsi="Times New Roman" w:cs="Times New Roman"/>
                <w:sz w:val="20"/>
                <w:szCs w:val="20"/>
              </w:rPr>
              <w:t>Процент</w:t>
            </w:r>
          </w:p>
        </w:tc>
        <w:tc>
          <w:tcPr>
            <w:tcW w:w="3991" w:type="dxa"/>
          </w:tcPr>
          <w:p w:rsidR="002117AB" w:rsidRPr="0012395C" w:rsidRDefault="002117AB" w:rsidP="004F7962">
            <w:pPr>
              <w:spacing w:after="0" w:line="240" w:lineRule="auto"/>
              <w:ind w:firstLine="403"/>
              <w:rPr>
                <w:rFonts w:ascii="Times New Roman" w:hAnsi="Times New Roman" w:cs="Times New Roman"/>
                <w:sz w:val="20"/>
                <w:szCs w:val="20"/>
              </w:rPr>
            </w:pPr>
            <w:r w:rsidRPr="0012395C">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12395C" w:rsidRDefault="002117AB" w:rsidP="00DD182A">
            <w:pPr>
              <w:spacing w:after="0" w:line="240" w:lineRule="auto"/>
              <w:ind w:firstLine="403"/>
              <w:rPr>
                <w:rFonts w:ascii="Times New Roman" w:hAnsi="Times New Roman" w:cs="Times New Roman"/>
                <w:sz w:val="20"/>
                <w:szCs w:val="20"/>
              </w:rPr>
            </w:pPr>
            <w:r w:rsidRPr="0012395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-дата постановки на диспансерный учет;</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-диагноз основной;</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-возраст пациента;</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-характер заболевания;</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 впервые выявлено (основной);</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-дата рождения.</w:t>
            </w:r>
          </w:p>
          <w:p w:rsidR="009C1A89" w:rsidRPr="0012395C" w:rsidRDefault="002117AB" w:rsidP="006D48FD">
            <w:pPr>
              <w:spacing w:after="0" w:line="240" w:lineRule="auto"/>
              <w:ind w:firstLine="403"/>
              <w:rPr>
                <w:rFonts w:ascii="Times New Roman" w:hAnsi="Times New Roman" w:cs="Times New Roman"/>
                <w:sz w:val="20"/>
                <w:szCs w:val="20"/>
              </w:rPr>
            </w:pPr>
            <w:r w:rsidRPr="0012395C">
              <w:rPr>
                <w:rFonts w:ascii="Times New Roman" w:hAnsi="Times New Roman" w:cs="Times New Roman"/>
                <w:sz w:val="20"/>
                <w:szCs w:val="20"/>
              </w:rPr>
              <w:t xml:space="preserve">Источником информации является информационный ресурс территориального фонда в части сведений о лицах, состоящих под диспансерным наблюдением </w:t>
            </w:r>
          </w:p>
        </w:tc>
      </w:tr>
      <w:tr w:rsidR="0007585E" w:rsidRPr="0012395C" w:rsidTr="006D48FD">
        <w:tc>
          <w:tcPr>
            <w:tcW w:w="534"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10</w:t>
            </w:r>
          </w:p>
        </w:tc>
        <w:tc>
          <w:tcPr>
            <w:tcW w:w="3720" w:type="dxa"/>
          </w:tcPr>
          <w:p w:rsidR="002117AB" w:rsidRPr="0012395C" w:rsidRDefault="002117AB" w:rsidP="00E045A6">
            <w:pPr>
              <w:spacing w:before="120"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 xml:space="preserve">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w:t>
            </w:r>
            <w:r w:rsidRPr="0012395C">
              <w:rPr>
                <w:rFonts w:ascii="Times New Roman" w:hAnsi="Times New Roman" w:cs="Times New Roman"/>
                <w:sz w:val="20"/>
                <w:szCs w:val="20"/>
              </w:rPr>
              <w:lastRenderedPageBreak/>
              <w:t>установленным диагнозом хроническая обструктивная болезнь легких за период.</w:t>
            </w:r>
          </w:p>
        </w:tc>
        <w:tc>
          <w:tcPr>
            <w:tcW w:w="6073" w:type="dxa"/>
            <w:gridSpan w:val="2"/>
          </w:tcPr>
          <w:p w:rsidR="002117AB" w:rsidRPr="0012395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w:lastRenderedPageBreak/>
                  <m:t>DNхобл =</m:t>
                </m:r>
                <m:f>
                  <m:fPr>
                    <m:ctrlPr>
                      <w:rPr>
                        <w:rFonts w:ascii="Cambria Math" w:hAnsi="Cambria Math" w:cs="Times New Roman"/>
                        <w:sz w:val="20"/>
                        <w:szCs w:val="20"/>
                      </w:rPr>
                    </m:ctrlPr>
                  </m:fPr>
                  <m:num>
                    <m:r>
                      <w:rPr>
                        <w:rFonts w:ascii="Cambria Math" w:hAnsi="Cambria Math" w:cs="Times New Roman"/>
                        <w:sz w:val="20"/>
                        <w:szCs w:val="20"/>
                      </w:rPr>
                      <m:t>Hдн</m:t>
                    </m:r>
                  </m:num>
                  <m:den>
                    <m:r>
                      <w:rPr>
                        <w:rFonts w:ascii="Cambria Math" w:hAnsi="Cambria Math" w:cs="Times New Roman"/>
                        <w:sz w:val="20"/>
                        <w:szCs w:val="20"/>
                      </w:rPr>
                      <m:t>Hвп</m:t>
                    </m:r>
                  </m:den>
                </m:f>
                <m:r>
                  <w:rPr>
                    <w:rFonts w:ascii="Cambria Math" w:hAnsi="Cambria Math" w:cs="Times New Roman"/>
                    <w:sz w:val="20"/>
                    <w:szCs w:val="20"/>
                  </w:rPr>
                  <m:t>×100,</m:t>
                </m:r>
              </m:oMath>
            </m:oMathPara>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где:</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 xml:space="preserve">DNхобл – доля взрослых пациентов с установленным диагнозом хроническая обструктивная болезнь легких, в отношении которых </w:t>
            </w:r>
            <w:r w:rsidRPr="0012395C">
              <w:rPr>
                <w:rFonts w:ascii="Times New Roman" w:hAnsi="Times New Roman" w:cs="Times New Roman"/>
                <w:sz w:val="20"/>
                <w:szCs w:val="20"/>
              </w:rPr>
              <w:lastRenderedPageBreak/>
              <w:t>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Hдн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E045A6" w:rsidRPr="0012395C" w:rsidRDefault="002117AB" w:rsidP="006D48FD">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Hвп – общее число взрослых пациентов с впервые в жизни установленным диагнозом хроническая обструктивная болезнь легких за период.</w:t>
            </w:r>
          </w:p>
        </w:tc>
        <w:tc>
          <w:tcPr>
            <w:tcW w:w="1134" w:type="dxa"/>
            <w:gridSpan w:val="2"/>
          </w:tcPr>
          <w:p w:rsidR="002117AB" w:rsidRPr="0012395C" w:rsidRDefault="002117AB" w:rsidP="00E045A6">
            <w:pPr>
              <w:spacing w:before="120" w:after="0" w:line="240" w:lineRule="auto"/>
              <w:jc w:val="center"/>
              <w:rPr>
                <w:rFonts w:ascii="Times New Roman" w:hAnsi="Times New Roman" w:cs="Times New Roman"/>
                <w:sz w:val="20"/>
                <w:szCs w:val="20"/>
              </w:rPr>
            </w:pPr>
            <w:r w:rsidRPr="0012395C">
              <w:rPr>
                <w:rFonts w:ascii="Times New Roman" w:hAnsi="Times New Roman" w:cs="Times New Roman"/>
                <w:sz w:val="20"/>
                <w:szCs w:val="20"/>
              </w:rPr>
              <w:lastRenderedPageBreak/>
              <w:t>Процент</w:t>
            </w:r>
          </w:p>
        </w:tc>
        <w:tc>
          <w:tcPr>
            <w:tcW w:w="3991" w:type="dxa"/>
          </w:tcPr>
          <w:p w:rsidR="002117AB" w:rsidRPr="0012395C" w:rsidRDefault="002117AB" w:rsidP="00E045A6">
            <w:pPr>
              <w:spacing w:before="120" w:after="0" w:line="240" w:lineRule="auto"/>
              <w:ind w:firstLine="400"/>
              <w:jc w:val="both"/>
              <w:rPr>
                <w:rFonts w:ascii="Times New Roman" w:hAnsi="Times New Roman" w:cs="Times New Roman"/>
                <w:sz w:val="20"/>
                <w:szCs w:val="20"/>
              </w:rPr>
            </w:pPr>
            <w:r w:rsidRPr="0012395C">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12395C" w:rsidRDefault="002117AB" w:rsidP="00E045A6">
            <w:pPr>
              <w:spacing w:before="120" w:after="0" w:line="240" w:lineRule="auto"/>
              <w:ind w:firstLine="400"/>
              <w:jc w:val="both"/>
              <w:rPr>
                <w:rFonts w:ascii="Times New Roman" w:hAnsi="Times New Roman" w:cs="Times New Roman"/>
                <w:sz w:val="20"/>
                <w:szCs w:val="20"/>
              </w:rPr>
            </w:pPr>
            <w:r w:rsidRPr="0012395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lastRenderedPageBreak/>
              <w:t>-дата постановки на диспансерный учет;</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-диагноз основной;</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-возраст пациента;</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-характер заболевания;</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 впервые выявлено (основной);</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-дата рождения.</w:t>
            </w:r>
          </w:p>
          <w:p w:rsidR="002117AB" w:rsidRPr="0012395C" w:rsidRDefault="002117AB" w:rsidP="006D48FD">
            <w:pPr>
              <w:spacing w:before="120" w:after="0" w:line="240" w:lineRule="auto"/>
              <w:ind w:firstLine="400"/>
              <w:jc w:val="both"/>
              <w:rPr>
                <w:rFonts w:ascii="Times New Roman" w:hAnsi="Times New Roman" w:cs="Times New Roman"/>
                <w:sz w:val="20"/>
                <w:szCs w:val="20"/>
              </w:rPr>
            </w:pPr>
            <w:r w:rsidRPr="0012395C">
              <w:rPr>
                <w:rFonts w:ascii="Times New Roman" w:hAnsi="Times New Roman" w:cs="Times New Roman"/>
                <w:sz w:val="20"/>
                <w:szCs w:val="20"/>
              </w:rPr>
              <w:t xml:space="preserve">Источником информации является информационный ресурс территориального фонда в части сведений о лицах, состоящих под диспансерным наблюдением </w:t>
            </w:r>
          </w:p>
        </w:tc>
      </w:tr>
      <w:tr w:rsidR="0007585E" w:rsidRPr="0012395C" w:rsidTr="006D48FD">
        <w:tc>
          <w:tcPr>
            <w:tcW w:w="534"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lastRenderedPageBreak/>
              <w:t>11</w:t>
            </w:r>
          </w:p>
        </w:tc>
        <w:tc>
          <w:tcPr>
            <w:tcW w:w="3720" w:type="dxa"/>
          </w:tcPr>
          <w:p w:rsidR="002117AB" w:rsidRPr="0012395C" w:rsidRDefault="002117AB" w:rsidP="00E045A6">
            <w:pPr>
              <w:spacing w:before="120"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6073" w:type="dxa"/>
            <w:gridSpan w:val="2"/>
          </w:tcPr>
          <w:p w:rsidR="002117AB" w:rsidRPr="0012395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DNсд =</m:t>
                </m:r>
                <m:f>
                  <m:fPr>
                    <m:ctrlPr>
                      <w:rPr>
                        <w:rFonts w:ascii="Cambria Math" w:hAnsi="Cambria Math" w:cs="Times New Roman"/>
                        <w:sz w:val="20"/>
                        <w:szCs w:val="20"/>
                      </w:rPr>
                    </m:ctrlPr>
                  </m:fPr>
                  <m:num>
                    <m:r>
                      <w:rPr>
                        <w:rFonts w:ascii="Cambria Math" w:hAnsi="Cambria Math" w:cs="Times New Roman"/>
                        <w:sz w:val="20"/>
                        <w:szCs w:val="20"/>
                      </w:rPr>
                      <m:t>SDдн</m:t>
                    </m:r>
                  </m:num>
                  <m:den>
                    <m:r>
                      <w:rPr>
                        <w:rFonts w:ascii="Cambria Math" w:hAnsi="Cambria Math" w:cs="Times New Roman"/>
                        <w:sz w:val="20"/>
                        <w:szCs w:val="20"/>
                      </w:rPr>
                      <m:t>SDвп</m:t>
                    </m:r>
                  </m:den>
                </m:f>
                <m:r>
                  <w:rPr>
                    <w:rFonts w:ascii="Cambria Math" w:hAnsi="Cambria Math" w:cs="Times New Roman"/>
                    <w:sz w:val="20"/>
                    <w:szCs w:val="20"/>
                  </w:rPr>
                  <m:t>×100,</m:t>
                </m:r>
              </m:oMath>
            </m:oMathPara>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где:</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DNсд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SDдн – число взрослых пациентов с установленным диагнозом сахарный диабет, в отношении которых установлено диспансерное наблюдение за период;</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SDвп – общее число взрослых пациентов с впервые в жизни установленным диагнозом сахарный диабет за период.</w:t>
            </w:r>
          </w:p>
        </w:tc>
        <w:tc>
          <w:tcPr>
            <w:tcW w:w="1134" w:type="dxa"/>
            <w:gridSpan w:val="2"/>
          </w:tcPr>
          <w:p w:rsidR="002117AB" w:rsidRPr="0012395C" w:rsidRDefault="002117AB" w:rsidP="00E045A6">
            <w:pPr>
              <w:spacing w:before="120" w:after="0" w:line="240" w:lineRule="auto"/>
              <w:jc w:val="center"/>
              <w:rPr>
                <w:rFonts w:ascii="Times New Roman" w:hAnsi="Times New Roman" w:cs="Times New Roman"/>
                <w:sz w:val="20"/>
                <w:szCs w:val="20"/>
              </w:rPr>
            </w:pPr>
            <w:r w:rsidRPr="0012395C">
              <w:rPr>
                <w:rFonts w:ascii="Times New Roman" w:hAnsi="Times New Roman" w:cs="Times New Roman"/>
                <w:sz w:val="20"/>
                <w:szCs w:val="20"/>
              </w:rPr>
              <w:t>Процент</w:t>
            </w:r>
          </w:p>
        </w:tc>
        <w:tc>
          <w:tcPr>
            <w:tcW w:w="3991" w:type="dxa"/>
          </w:tcPr>
          <w:p w:rsidR="002117AB" w:rsidRPr="0012395C" w:rsidRDefault="002117AB" w:rsidP="00E045A6">
            <w:pPr>
              <w:spacing w:before="120"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12395C" w:rsidRDefault="002117AB" w:rsidP="00E045A6">
            <w:pPr>
              <w:spacing w:before="120"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-дата постановки на диспансерный учет;</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-диагноз основной;</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-возраст пациента;</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-характер заболевания;</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 впервые выявлено (основной);</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-дата рождения.</w:t>
            </w:r>
          </w:p>
          <w:p w:rsidR="002117AB" w:rsidRPr="0012395C" w:rsidRDefault="002117AB" w:rsidP="00E045A6">
            <w:pPr>
              <w:spacing w:after="0" w:line="240" w:lineRule="auto"/>
              <w:jc w:val="both"/>
              <w:rPr>
                <w:rFonts w:ascii="Times New Roman" w:hAnsi="Times New Roman" w:cs="Times New Roman"/>
                <w:sz w:val="16"/>
                <w:szCs w:val="16"/>
              </w:rPr>
            </w:pPr>
          </w:p>
          <w:p w:rsidR="00E045A6" w:rsidRPr="0012395C" w:rsidRDefault="002117AB" w:rsidP="006D48FD">
            <w:pPr>
              <w:spacing w:before="120"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 xml:space="preserve">Источником информации является информационный ресурс территориального фонда в части сведений о лицах, состоящих под диспансерным наблюдением </w:t>
            </w:r>
          </w:p>
        </w:tc>
      </w:tr>
      <w:tr w:rsidR="0007585E" w:rsidRPr="0012395C" w:rsidTr="006D48FD">
        <w:tc>
          <w:tcPr>
            <w:tcW w:w="534"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12</w:t>
            </w:r>
          </w:p>
        </w:tc>
        <w:tc>
          <w:tcPr>
            <w:tcW w:w="3720" w:type="dxa"/>
          </w:tcPr>
          <w:p w:rsidR="002117AB" w:rsidRPr="0012395C" w:rsidRDefault="002117AB" w:rsidP="00E045A6">
            <w:pPr>
              <w:spacing w:before="120"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117AB" w:rsidRPr="0012395C" w:rsidRDefault="002117AB" w:rsidP="00E045A6">
            <w:pPr>
              <w:spacing w:before="120" w:after="0" w:line="240" w:lineRule="auto"/>
              <w:rPr>
                <w:rFonts w:ascii="Times New Roman" w:hAnsi="Times New Roman" w:cs="Times New Roman"/>
                <w:sz w:val="20"/>
                <w:szCs w:val="20"/>
              </w:rPr>
            </w:pPr>
          </w:p>
        </w:tc>
        <w:tc>
          <w:tcPr>
            <w:tcW w:w="6073" w:type="dxa"/>
            <w:gridSpan w:val="2"/>
          </w:tcPr>
          <w:p w:rsidR="002117AB" w:rsidRPr="0012395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w:lastRenderedPageBreak/>
                  <m:t>Hвсего =</m:t>
                </m:r>
                <m:f>
                  <m:fPr>
                    <m:ctrlPr>
                      <w:rPr>
                        <w:rFonts w:ascii="Cambria Math" w:hAnsi="Cambria Math" w:cs="Times New Roman"/>
                        <w:sz w:val="20"/>
                        <w:szCs w:val="20"/>
                      </w:rPr>
                    </m:ctrlPr>
                  </m:fPr>
                  <m:num>
                    <m:r>
                      <w:rPr>
                        <w:rFonts w:ascii="Cambria Math" w:hAnsi="Cambria Math" w:cs="Times New Roman"/>
                        <w:sz w:val="20"/>
                        <w:szCs w:val="20"/>
                      </w:rPr>
                      <m:t>Oвсего</m:t>
                    </m:r>
                  </m:num>
                  <m:den>
                    <m:r>
                      <w:rPr>
                        <w:rFonts w:ascii="Cambria Math" w:hAnsi="Cambria Math" w:cs="Times New Roman"/>
                        <w:sz w:val="20"/>
                        <w:szCs w:val="20"/>
                      </w:rPr>
                      <m:t>Dnвсего</m:t>
                    </m:r>
                  </m:den>
                </m:f>
                <m:r>
                  <w:rPr>
                    <w:rFonts w:ascii="Cambria Math" w:hAnsi="Cambria Math" w:cs="Times New Roman"/>
                    <w:sz w:val="20"/>
                    <w:szCs w:val="20"/>
                  </w:rPr>
                  <m:t>×100,</m:t>
                </m:r>
              </m:oMath>
            </m:oMathPara>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где:</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 xml:space="preserve">Hвсего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w:t>
            </w:r>
            <w:r w:rsidRPr="0012395C">
              <w:rPr>
                <w:rFonts w:ascii="Times New Roman" w:hAnsi="Times New Roman" w:cs="Times New Roman"/>
                <w:sz w:val="20"/>
                <w:szCs w:val="20"/>
              </w:rPr>
              <w:lastRenderedPageBreak/>
              <w:t>находящихся под диспансерным наблюдением за период;</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Oвсего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E045A6" w:rsidRPr="0012395C" w:rsidRDefault="002117AB" w:rsidP="004F7962">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Dnвсего – общее число взрослых пациентов, находящихся под диспансерным наблюдением за период.</w:t>
            </w:r>
          </w:p>
        </w:tc>
        <w:tc>
          <w:tcPr>
            <w:tcW w:w="1134" w:type="dxa"/>
            <w:gridSpan w:val="2"/>
          </w:tcPr>
          <w:p w:rsidR="002117AB" w:rsidRPr="0012395C" w:rsidRDefault="002117AB" w:rsidP="00E045A6">
            <w:pPr>
              <w:spacing w:before="120" w:after="0" w:line="240" w:lineRule="auto"/>
              <w:jc w:val="center"/>
              <w:rPr>
                <w:rFonts w:ascii="Times New Roman" w:hAnsi="Times New Roman" w:cs="Times New Roman"/>
                <w:sz w:val="20"/>
                <w:szCs w:val="20"/>
              </w:rPr>
            </w:pPr>
            <w:r w:rsidRPr="0012395C">
              <w:rPr>
                <w:rFonts w:ascii="Times New Roman" w:hAnsi="Times New Roman" w:cs="Times New Roman"/>
                <w:sz w:val="20"/>
                <w:szCs w:val="20"/>
              </w:rPr>
              <w:lastRenderedPageBreak/>
              <w:t>Процент</w:t>
            </w:r>
          </w:p>
        </w:tc>
        <w:tc>
          <w:tcPr>
            <w:tcW w:w="3991" w:type="dxa"/>
          </w:tcPr>
          <w:p w:rsidR="002117AB" w:rsidRPr="0012395C" w:rsidRDefault="002117AB" w:rsidP="00E045A6">
            <w:pPr>
              <w:spacing w:before="120" w:after="0" w:line="240" w:lineRule="auto"/>
              <w:ind w:firstLine="400"/>
              <w:jc w:val="both"/>
              <w:rPr>
                <w:rFonts w:ascii="Times New Roman" w:hAnsi="Times New Roman" w:cs="Times New Roman"/>
                <w:sz w:val="20"/>
                <w:szCs w:val="20"/>
              </w:rPr>
            </w:pPr>
            <w:r w:rsidRPr="0012395C">
              <w:rPr>
                <w:rFonts w:ascii="Times New Roman" w:hAnsi="Times New Roman" w:cs="Times New Roman"/>
                <w:sz w:val="20"/>
                <w:szCs w:val="20"/>
              </w:rPr>
              <w:t xml:space="preserve">Источником информации является информационный ресурс территориального фонда в части сведений о лицах, состоящих </w:t>
            </w:r>
            <w:r w:rsidR="006D48FD" w:rsidRPr="0012395C">
              <w:rPr>
                <w:rFonts w:ascii="Times New Roman" w:hAnsi="Times New Roman" w:cs="Times New Roman"/>
                <w:sz w:val="20"/>
                <w:szCs w:val="20"/>
              </w:rPr>
              <w:t>под диспансерным наблюдением.</w:t>
            </w:r>
          </w:p>
          <w:p w:rsidR="002117AB" w:rsidRPr="0012395C" w:rsidRDefault="002117AB" w:rsidP="00C21B90">
            <w:pPr>
              <w:spacing w:after="0" w:line="240" w:lineRule="auto"/>
              <w:ind w:firstLine="403"/>
              <w:jc w:val="both"/>
              <w:rPr>
                <w:rFonts w:ascii="Times New Roman" w:hAnsi="Times New Roman" w:cs="Times New Roman"/>
                <w:sz w:val="20"/>
                <w:szCs w:val="20"/>
              </w:rPr>
            </w:pPr>
            <w:r w:rsidRPr="0012395C">
              <w:rPr>
                <w:rFonts w:ascii="Times New Roman" w:hAnsi="Times New Roman" w:cs="Times New Roman"/>
                <w:sz w:val="20"/>
                <w:szCs w:val="20"/>
              </w:rPr>
              <w:t>Источником информации являются реестры (стационар), оказанной медицинской помощи застрахованным лицам.</w:t>
            </w:r>
          </w:p>
          <w:p w:rsidR="002117AB" w:rsidRPr="0012395C" w:rsidRDefault="002117AB" w:rsidP="00C21B90">
            <w:pPr>
              <w:spacing w:after="0" w:line="240" w:lineRule="auto"/>
              <w:ind w:firstLine="403"/>
              <w:jc w:val="both"/>
              <w:rPr>
                <w:rFonts w:ascii="Times New Roman" w:hAnsi="Times New Roman" w:cs="Times New Roman"/>
                <w:sz w:val="20"/>
                <w:szCs w:val="20"/>
              </w:rPr>
            </w:pPr>
            <w:r w:rsidRPr="0012395C">
              <w:rPr>
                <w:rFonts w:ascii="Times New Roman" w:hAnsi="Times New Roman" w:cs="Times New Roman"/>
                <w:sz w:val="20"/>
                <w:szCs w:val="20"/>
              </w:rPr>
              <w:lastRenderedPageBreak/>
              <w:t>Отбор информации для расчета показателей осуществляется по полям реестра:</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-дата окончания лечения;</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-диагноз основной;</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-диагноз сопутствующий;</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-диагноз осложнений;</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-характер заболевания;</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 форма оказания медицинской помощи.</w:t>
            </w:r>
          </w:p>
        </w:tc>
      </w:tr>
      <w:tr w:rsidR="0007585E" w:rsidRPr="0012395C" w:rsidTr="006D48FD">
        <w:trPr>
          <w:trHeight w:val="605"/>
        </w:trPr>
        <w:tc>
          <w:tcPr>
            <w:tcW w:w="534"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lastRenderedPageBreak/>
              <w:t>13</w:t>
            </w:r>
          </w:p>
        </w:tc>
        <w:tc>
          <w:tcPr>
            <w:tcW w:w="3720" w:type="dxa"/>
          </w:tcPr>
          <w:p w:rsidR="002117AB" w:rsidRPr="0012395C" w:rsidRDefault="002117AB" w:rsidP="00E045A6">
            <w:pPr>
              <w:spacing w:before="120"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tc>
        <w:tc>
          <w:tcPr>
            <w:tcW w:w="6073" w:type="dxa"/>
            <w:gridSpan w:val="2"/>
          </w:tcPr>
          <w:p w:rsidR="002117AB" w:rsidRPr="0012395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Pбск =</m:t>
                </m:r>
                <m:f>
                  <m:fPr>
                    <m:ctrlPr>
                      <w:rPr>
                        <w:rFonts w:ascii="Cambria Math" w:hAnsi="Cambria Math" w:cs="Times New Roman"/>
                        <w:sz w:val="20"/>
                        <w:szCs w:val="20"/>
                      </w:rPr>
                    </m:ctrlPr>
                  </m:fPr>
                  <m:num>
                    <m:r>
                      <w:rPr>
                        <w:rFonts w:ascii="Cambria Math" w:hAnsi="Cambria Math" w:cs="Times New Roman"/>
                        <w:sz w:val="20"/>
                        <w:szCs w:val="20"/>
                      </w:rPr>
                      <m:t>PHбск</m:t>
                    </m:r>
                  </m:num>
                  <m:den>
                    <m:r>
                      <w:rPr>
                        <w:rFonts w:ascii="Cambria Math" w:hAnsi="Cambria Math" w:cs="Times New Roman"/>
                        <w:sz w:val="20"/>
                        <w:szCs w:val="20"/>
                      </w:rPr>
                      <m:t>Hбск</m:t>
                    </m:r>
                  </m:den>
                </m:f>
                <m:r>
                  <w:rPr>
                    <w:rFonts w:ascii="Cambria Math" w:hAnsi="Cambria Math" w:cs="Times New Roman"/>
                    <w:sz w:val="20"/>
                    <w:szCs w:val="20"/>
                  </w:rPr>
                  <m:t>×100,</m:t>
                </m:r>
              </m:oMath>
            </m:oMathPara>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где:</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Pбск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PHбск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E045A6" w:rsidRPr="0012395C" w:rsidRDefault="002117AB" w:rsidP="004F7962">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Hбск – общее число взрослых пациентов, госпитализированных за период по причине заболеваний сердечно-сосудистой системы или их осложнений.</w:t>
            </w:r>
          </w:p>
        </w:tc>
        <w:tc>
          <w:tcPr>
            <w:tcW w:w="1134" w:type="dxa"/>
            <w:gridSpan w:val="2"/>
          </w:tcPr>
          <w:p w:rsidR="002117AB" w:rsidRPr="0012395C" w:rsidRDefault="002117AB" w:rsidP="00E045A6">
            <w:pPr>
              <w:spacing w:before="120" w:after="0" w:line="240" w:lineRule="auto"/>
              <w:jc w:val="center"/>
              <w:rPr>
                <w:rFonts w:ascii="Times New Roman" w:hAnsi="Times New Roman" w:cs="Times New Roman"/>
                <w:sz w:val="20"/>
                <w:szCs w:val="20"/>
              </w:rPr>
            </w:pPr>
            <w:r w:rsidRPr="0012395C">
              <w:rPr>
                <w:rFonts w:ascii="Times New Roman" w:hAnsi="Times New Roman" w:cs="Times New Roman"/>
                <w:sz w:val="20"/>
                <w:szCs w:val="20"/>
              </w:rPr>
              <w:t>Процент</w:t>
            </w:r>
          </w:p>
        </w:tc>
        <w:tc>
          <w:tcPr>
            <w:tcW w:w="3991" w:type="dxa"/>
          </w:tcPr>
          <w:p w:rsidR="002117AB" w:rsidRPr="0012395C" w:rsidRDefault="002117AB" w:rsidP="00E045A6">
            <w:pPr>
              <w:spacing w:before="120" w:after="0" w:line="240" w:lineRule="auto"/>
              <w:ind w:firstLine="435"/>
              <w:jc w:val="both"/>
              <w:rPr>
                <w:rFonts w:ascii="Times New Roman" w:hAnsi="Times New Roman" w:cs="Times New Roman"/>
                <w:sz w:val="20"/>
                <w:szCs w:val="20"/>
              </w:rPr>
            </w:pPr>
            <w:r w:rsidRPr="0012395C">
              <w:rPr>
                <w:rFonts w:ascii="Times New Roman" w:hAnsi="Times New Roman" w:cs="Times New Roman"/>
                <w:sz w:val="20"/>
                <w:szCs w:val="20"/>
              </w:rPr>
              <w:t>Источником информации являются реестры (стационар), оказанной медицинской помощи застрахованным лицам.</w:t>
            </w:r>
          </w:p>
          <w:p w:rsidR="002117AB" w:rsidRPr="0012395C" w:rsidRDefault="002117AB" w:rsidP="00E045A6">
            <w:pPr>
              <w:spacing w:before="120" w:after="0" w:line="240" w:lineRule="auto"/>
              <w:ind w:firstLine="435"/>
              <w:jc w:val="both"/>
              <w:rPr>
                <w:rFonts w:ascii="Times New Roman" w:hAnsi="Times New Roman" w:cs="Times New Roman"/>
                <w:sz w:val="20"/>
                <w:szCs w:val="20"/>
              </w:rPr>
            </w:pPr>
            <w:r w:rsidRPr="0012395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-дата начала лечения;</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-диагноз основной;</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-диагноз сопутствующий;</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-диагноз осложнений;</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-характер заболевания;</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 форма оказания медицинской помощи</w:t>
            </w:r>
          </w:p>
          <w:p w:rsidR="002117AB" w:rsidRPr="0012395C" w:rsidRDefault="002117AB" w:rsidP="00E045A6">
            <w:pPr>
              <w:spacing w:before="120" w:after="0" w:line="240" w:lineRule="auto"/>
              <w:rPr>
                <w:rFonts w:ascii="Times New Roman" w:hAnsi="Times New Roman" w:cs="Times New Roman"/>
                <w:sz w:val="20"/>
                <w:szCs w:val="20"/>
              </w:rPr>
            </w:pPr>
          </w:p>
        </w:tc>
      </w:tr>
      <w:tr w:rsidR="0007585E" w:rsidRPr="0012395C" w:rsidTr="006D48FD">
        <w:tc>
          <w:tcPr>
            <w:tcW w:w="534"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14</w:t>
            </w:r>
          </w:p>
        </w:tc>
        <w:tc>
          <w:tcPr>
            <w:tcW w:w="3720" w:type="dxa"/>
          </w:tcPr>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6073" w:type="dxa"/>
            <w:gridSpan w:val="2"/>
          </w:tcPr>
          <w:p w:rsidR="002117AB" w:rsidRPr="0012395C" w:rsidRDefault="002117AB" w:rsidP="00E045A6">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m:t>SD =</m:t>
                </m:r>
                <m:f>
                  <m:fPr>
                    <m:ctrlPr>
                      <w:rPr>
                        <w:rFonts w:ascii="Cambria Math" w:hAnsi="Cambria Math" w:cs="Times New Roman"/>
                        <w:sz w:val="20"/>
                        <w:szCs w:val="20"/>
                      </w:rPr>
                    </m:ctrlPr>
                  </m:fPr>
                  <m:num>
                    <m:r>
                      <w:rPr>
                        <w:rFonts w:ascii="Cambria Math" w:hAnsi="Cambria Math" w:cs="Times New Roman"/>
                        <w:sz w:val="20"/>
                        <w:szCs w:val="20"/>
                      </w:rPr>
                      <m:t>Osl</m:t>
                    </m:r>
                  </m:num>
                  <m:den>
                    <m:r>
                      <w:rPr>
                        <w:rFonts w:ascii="Cambria Math" w:hAnsi="Cambria Math" w:cs="Times New Roman"/>
                        <w:sz w:val="20"/>
                        <w:szCs w:val="20"/>
                      </w:rPr>
                      <m:t>SD</m:t>
                    </m:r>
                  </m:den>
                </m:f>
                <m:r>
                  <w:rPr>
                    <w:rFonts w:ascii="Cambria Math" w:hAnsi="Cambria Math" w:cs="Times New Roman"/>
                    <w:sz w:val="20"/>
                    <w:szCs w:val="20"/>
                  </w:rPr>
                  <m:t>×100,</m:t>
                </m:r>
              </m:oMath>
            </m:oMathPara>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где:</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 xml:space="preserve">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w:t>
            </w:r>
            <w:r w:rsidRPr="0012395C">
              <w:rPr>
                <w:rFonts w:ascii="Times New Roman" w:hAnsi="Times New Roman" w:cs="Times New Roman"/>
                <w:sz w:val="20"/>
                <w:szCs w:val="20"/>
              </w:rPr>
              <w:lastRenderedPageBreak/>
              <w:t>поводу сахарного диабета за период;</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rsidR="00E045A6" w:rsidRPr="0012395C" w:rsidRDefault="002117AB" w:rsidP="004F7962">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SD – общее число взрослых пациентов, находящихся под диспансерным наблюдением по поводу сахарного диабета за период.</w:t>
            </w:r>
          </w:p>
        </w:tc>
        <w:tc>
          <w:tcPr>
            <w:tcW w:w="1134" w:type="dxa"/>
            <w:gridSpan w:val="2"/>
          </w:tcPr>
          <w:p w:rsidR="002117AB" w:rsidRPr="0012395C" w:rsidRDefault="002117AB" w:rsidP="00E045A6">
            <w:pPr>
              <w:spacing w:before="120" w:after="0" w:line="240" w:lineRule="auto"/>
              <w:jc w:val="center"/>
              <w:rPr>
                <w:rFonts w:ascii="Times New Roman" w:hAnsi="Times New Roman" w:cs="Times New Roman"/>
                <w:sz w:val="20"/>
                <w:szCs w:val="20"/>
              </w:rPr>
            </w:pPr>
            <w:r w:rsidRPr="0012395C">
              <w:rPr>
                <w:rFonts w:ascii="Times New Roman" w:hAnsi="Times New Roman" w:cs="Times New Roman"/>
                <w:sz w:val="20"/>
                <w:szCs w:val="20"/>
              </w:rPr>
              <w:lastRenderedPageBreak/>
              <w:t>Процент</w:t>
            </w:r>
          </w:p>
        </w:tc>
        <w:tc>
          <w:tcPr>
            <w:tcW w:w="3991" w:type="dxa"/>
          </w:tcPr>
          <w:p w:rsidR="002117AB" w:rsidRPr="0012395C" w:rsidRDefault="002117AB" w:rsidP="00E045A6">
            <w:pPr>
              <w:spacing w:before="120" w:after="0" w:line="240" w:lineRule="auto"/>
              <w:ind w:firstLine="400"/>
              <w:jc w:val="both"/>
              <w:rPr>
                <w:rFonts w:ascii="Times New Roman" w:hAnsi="Times New Roman" w:cs="Times New Roman"/>
                <w:sz w:val="20"/>
                <w:szCs w:val="20"/>
              </w:rPr>
            </w:pPr>
            <w:r w:rsidRPr="0012395C">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w:t>
            </w:r>
            <w:r w:rsidR="006D48FD" w:rsidRPr="0012395C">
              <w:rPr>
                <w:rFonts w:ascii="Times New Roman" w:hAnsi="Times New Roman" w:cs="Times New Roman"/>
                <w:sz w:val="20"/>
                <w:szCs w:val="20"/>
              </w:rPr>
              <w:t>.</w:t>
            </w:r>
          </w:p>
          <w:p w:rsidR="002117AB" w:rsidRPr="0012395C" w:rsidRDefault="002117AB" w:rsidP="00E045A6">
            <w:pPr>
              <w:spacing w:before="120" w:after="0" w:line="240" w:lineRule="auto"/>
              <w:ind w:firstLine="400"/>
              <w:jc w:val="both"/>
              <w:rPr>
                <w:rFonts w:ascii="Times New Roman" w:hAnsi="Times New Roman" w:cs="Times New Roman"/>
                <w:sz w:val="20"/>
                <w:szCs w:val="20"/>
              </w:rPr>
            </w:pPr>
            <w:r w:rsidRPr="0012395C">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12395C" w:rsidRDefault="002117AB" w:rsidP="00E045A6">
            <w:pPr>
              <w:spacing w:before="120" w:after="0" w:line="240" w:lineRule="auto"/>
              <w:ind w:firstLine="400"/>
              <w:jc w:val="both"/>
              <w:rPr>
                <w:rFonts w:ascii="Times New Roman" w:hAnsi="Times New Roman" w:cs="Times New Roman"/>
                <w:sz w:val="20"/>
                <w:szCs w:val="20"/>
              </w:rPr>
            </w:pPr>
            <w:r w:rsidRPr="0012395C">
              <w:rPr>
                <w:rFonts w:ascii="Times New Roman" w:hAnsi="Times New Roman" w:cs="Times New Roman"/>
                <w:sz w:val="20"/>
                <w:szCs w:val="20"/>
              </w:rPr>
              <w:t xml:space="preserve">Отбор информации для расчета </w:t>
            </w:r>
            <w:r w:rsidRPr="0012395C">
              <w:rPr>
                <w:rFonts w:ascii="Times New Roman" w:hAnsi="Times New Roman" w:cs="Times New Roman"/>
                <w:sz w:val="20"/>
                <w:szCs w:val="20"/>
              </w:rPr>
              <w:lastRenderedPageBreak/>
              <w:t>показателей осуществляется по полям реестра:</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-дата окончания лечения;</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-диагноз основной;</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-диагноз сопутствующий;</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-впервые выявлено (основной);</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-характер заболевания;</w:t>
            </w:r>
          </w:p>
          <w:p w:rsidR="002117AB" w:rsidRPr="0012395C" w:rsidRDefault="002117AB" w:rsidP="00E045A6">
            <w:pPr>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-цель посещения.</w:t>
            </w:r>
          </w:p>
        </w:tc>
      </w:tr>
      <w:tr w:rsidR="0007585E" w:rsidRPr="0012395C" w:rsidTr="006D48FD">
        <w:tc>
          <w:tcPr>
            <w:tcW w:w="534"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lastRenderedPageBreak/>
              <w:t>15</w:t>
            </w:r>
          </w:p>
        </w:tc>
        <w:tc>
          <w:tcPr>
            <w:tcW w:w="3720"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Охват вакцинацией детей в рамках Национального календаря прививок.</w:t>
            </w:r>
          </w:p>
        </w:tc>
        <w:tc>
          <w:tcPr>
            <w:tcW w:w="6065" w:type="dxa"/>
          </w:tcPr>
          <w:p w:rsidR="002117AB" w:rsidRPr="0012395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Vdнац =</m:t>
                </m:r>
                <m:f>
                  <m:fPr>
                    <m:ctrlPr>
                      <w:rPr>
                        <w:rFonts w:ascii="Cambria Math" w:hAnsi="Cambria Math" w:cs="Times New Roman"/>
                        <w:sz w:val="20"/>
                        <w:szCs w:val="20"/>
                      </w:rPr>
                    </m:ctrlPr>
                  </m:fPr>
                  <m:num>
                    <m:r>
                      <w:rPr>
                        <w:rFonts w:ascii="Cambria Math" w:hAnsi="Cambria Math" w:cs="Times New Roman"/>
                        <w:sz w:val="20"/>
                        <w:szCs w:val="20"/>
                      </w:rPr>
                      <m:t>Fdнац</m:t>
                    </m:r>
                  </m:num>
                  <m:den>
                    <m:r>
                      <w:rPr>
                        <w:rFonts w:ascii="Cambria Math" w:hAnsi="Cambria Math" w:cs="Times New Roman"/>
                        <w:sz w:val="20"/>
                        <w:szCs w:val="20"/>
                      </w:rPr>
                      <m:t>Pdнац</m:t>
                    </m:r>
                  </m:den>
                </m:f>
                <m:r>
                  <w:rPr>
                    <w:rFonts w:ascii="Cambria Math" w:hAnsi="Cambria Math" w:cs="Times New Roman"/>
                    <w:sz w:val="20"/>
                    <w:szCs w:val="20"/>
                  </w:rPr>
                  <m:t>×100,</m:t>
                </m:r>
              </m:oMath>
            </m:oMathPara>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где:</w:t>
            </w:r>
          </w:p>
          <w:p w:rsidR="002117AB" w:rsidRPr="0012395C" w:rsidRDefault="002117AB" w:rsidP="00E045A6">
            <w:pPr>
              <w:spacing w:before="60" w:after="0" w:line="240" w:lineRule="auto"/>
              <w:rPr>
                <w:rFonts w:ascii="Times New Roman" w:hAnsi="Times New Roman" w:cs="Times New Roman"/>
                <w:sz w:val="20"/>
                <w:szCs w:val="20"/>
              </w:rPr>
            </w:pPr>
            <w:r w:rsidRPr="0012395C">
              <w:rPr>
                <w:rFonts w:ascii="Times New Roman" w:hAnsi="Times New Roman" w:cs="Times New Roman"/>
                <w:sz w:val="20"/>
                <w:szCs w:val="20"/>
              </w:rPr>
              <w:t>Vdнац – процент охвата вакцинации детей в рамках Национального календаря прививок в отчетном периоде;</w:t>
            </w:r>
          </w:p>
          <w:p w:rsidR="002117AB" w:rsidRPr="0012395C" w:rsidRDefault="002117AB" w:rsidP="00E045A6">
            <w:pPr>
              <w:spacing w:before="60" w:after="0" w:line="240" w:lineRule="auto"/>
              <w:rPr>
                <w:rFonts w:ascii="Times New Roman" w:hAnsi="Times New Roman" w:cs="Times New Roman"/>
                <w:sz w:val="20"/>
                <w:szCs w:val="20"/>
              </w:rPr>
            </w:pPr>
            <w:r w:rsidRPr="0012395C">
              <w:rPr>
                <w:rFonts w:ascii="Times New Roman" w:hAnsi="Times New Roman" w:cs="Times New Roman"/>
                <w:sz w:val="20"/>
                <w:szCs w:val="20"/>
              </w:rPr>
              <w:t>Fdнац – фактическое число вакцинированных детей в рамках Национального календаря прививок в отчетном периоде;</w:t>
            </w:r>
          </w:p>
          <w:p w:rsidR="00E045A6" w:rsidRPr="0012395C" w:rsidRDefault="002117AB" w:rsidP="0094329B">
            <w:pPr>
              <w:spacing w:before="60" w:after="0" w:line="240" w:lineRule="auto"/>
              <w:rPr>
                <w:rFonts w:ascii="Times New Roman" w:hAnsi="Times New Roman" w:cs="Times New Roman"/>
                <w:sz w:val="20"/>
                <w:szCs w:val="20"/>
              </w:rPr>
            </w:pPr>
            <w:r w:rsidRPr="0012395C">
              <w:rPr>
                <w:rFonts w:ascii="Times New Roman" w:hAnsi="Times New Roman" w:cs="Times New Roman"/>
                <w:sz w:val="20"/>
                <w:szCs w:val="20"/>
              </w:rPr>
              <w:t>Pdнац – число детей соответствующего возраста (согласно  Национальному календарю прививок) на начало отчетного периода.</w:t>
            </w:r>
          </w:p>
        </w:tc>
        <w:tc>
          <w:tcPr>
            <w:tcW w:w="1134" w:type="dxa"/>
            <w:gridSpan w:val="2"/>
          </w:tcPr>
          <w:p w:rsidR="002117AB" w:rsidRPr="0012395C" w:rsidRDefault="002117AB" w:rsidP="00E045A6">
            <w:pPr>
              <w:spacing w:before="120" w:after="0" w:line="240" w:lineRule="auto"/>
              <w:jc w:val="center"/>
              <w:rPr>
                <w:rFonts w:ascii="Times New Roman" w:hAnsi="Times New Roman" w:cs="Times New Roman"/>
                <w:sz w:val="20"/>
                <w:szCs w:val="20"/>
              </w:rPr>
            </w:pPr>
            <w:r w:rsidRPr="0012395C">
              <w:rPr>
                <w:rFonts w:ascii="Times New Roman" w:hAnsi="Times New Roman" w:cs="Times New Roman"/>
                <w:sz w:val="20"/>
                <w:szCs w:val="20"/>
              </w:rPr>
              <w:t>Процент</w:t>
            </w:r>
          </w:p>
        </w:tc>
        <w:tc>
          <w:tcPr>
            <w:tcW w:w="3999" w:type="dxa"/>
            <w:gridSpan w:val="2"/>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7585E" w:rsidRPr="0012395C" w:rsidTr="006D48FD">
        <w:tc>
          <w:tcPr>
            <w:tcW w:w="534"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16</w:t>
            </w:r>
          </w:p>
        </w:tc>
        <w:tc>
          <w:tcPr>
            <w:tcW w:w="3720"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6065" w:type="dxa"/>
          </w:tcPr>
          <w:p w:rsidR="002117AB" w:rsidRPr="0012395C"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Ddkms</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Cdkms</m:t>
                    </m:r>
                  </m:num>
                  <m:den>
                    <m:r>
                      <w:rPr>
                        <w:rFonts w:ascii="Cambria Math" w:hAnsi="Cambria Math" w:cs="Times New Roman"/>
                        <w:sz w:val="20"/>
                        <w:szCs w:val="20"/>
                      </w:rPr>
                      <m:t>Cpkms</m:t>
                    </m:r>
                  </m:den>
                </m:f>
                <m:r>
                  <w:rPr>
                    <w:rFonts w:ascii="Cambria Math" w:hAnsi="Cambria Math" w:cs="Times New Roman"/>
                    <w:sz w:val="20"/>
                    <w:szCs w:val="20"/>
                  </w:rPr>
                  <m:t>×100,</m:t>
                </m:r>
              </m:oMath>
            </m:oMathPara>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где:</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Cpkms - общее число детей с впервые в жизни установленными диагнозами болезней костно-мышечной системы и соединительной ткани за период.</w:t>
            </w:r>
          </w:p>
          <w:p w:rsidR="00E045A6" w:rsidRPr="0012395C" w:rsidRDefault="00E045A6" w:rsidP="00E045A6">
            <w:pPr>
              <w:spacing w:before="120" w:after="0" w:line="240" w:lineRule="auto"/>
              <w:rPr>
                <w:rFonts w:ascii="Times New Roman" w:hAnsi="Times New Roman" w:cs="Times New Roman"/>
                <w:sz w:val="20"/>
                <w:szCs w:val="20"/>
              </w:rPr>
            </w:pPr>
          </w:p>
        </w:tc>
        <w:tc>
          <w:tcPr>
            <w:tcW w:w="1134" w:type="dxa"/>
            <w:gridSpan w:val="2"/>
          </w:tcPr>
          <w:p w:rsidR="002117AB" w:rsidRPr="0012395C" w:rsidRDefault="002117AB" w:rsidP="00E045A6">
            <w:pPr>
              <w:spacing w:before="120" w:after="0" w:line="240" w:lineRule="auto"/>
              <w:jc w:val="center"/>
              <w:rPr>
                <w:rFonts w:ascii="Times New Roman" w:hAnsi="Times New Roman" w:cs="Times New Roman"/>
                <w:sz w:val="20"/>
                <w:szCs w:val="20"/>
              </w:rPr>
            </w:pPr>
            <w:r w:rsidRPr="0012395C">
              <w:rPr>
                <w:rFonts w:ascii="Times New Roman" w:hAnsi="Times New Roman" w:cs="Times New Roman"/>
                <w:sz w:val="20"/>
                <w:szCs w:val="20"/>
              </w:rPr>
              <w:lastRenderedPageBreak/>
              <w:t>Процент</w:t>
            </w:r>
          </w:p>
        </w:tc>
        <w:tc>
          <w:tcPr>
            <w:tcW w:w="3999" w:type="dxa"/>
            <w:gridSpan w:val="2"/>
          </w:tcPr>
          <w:p w:rsidR="002117AB" w:rsidRPr="0012395C" w:rsidRDefault="002117AB" w:rsidP="00E045A6">
            <w:pPr>
              <w:spacing w:before="120" w:after="0" w:line="240" w:lineRule="auto"/>
              <w:ind w:firstLine="386"/>
              <w:rPr>
                <w:rFonts w:ascii="Times New Roman" w:hAnsi="Times New Roman" w:cs="Times New Roman"/>
                <w:sz w:val="20"/>
                <w:szCs w:val="20"/>
              </w:rPr>
            </w:pPr>
            <w:r w:rsidRPr="0012395C">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12395C" w:rsidRDefault="002117AB" w:rsidP="00E045A6">
            <w:pPr>
              <w:spacing w:before="120" w:after="0" w:line="240" w:lineRule="auto"/>
              <w:ind w:firstLine="386"/>
              <w:rPr>
                <w:rFonts w:ascii="Times New Roman" w:hAnsi="Times New Roman" w:cs="Times New Roman"/>
                <w:sz w:val="20"/>
                <w:szCs w:val="20"/>
              </w:rPr>
            </w:pPr>
            <w:r w:rsidRPr="0012395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-дата рождения;</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-дата окончания лечения;</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-диагноз основной;</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-впервые выявлено (основной);</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-характер заболевания;</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-цель посещения.</w:t>
            </w:r>
          </w:p>
        </w:tc>
      </w:tr>
      <w:tr w:rsidR="0007585E" w:rsidRPr="0012395C" w:rsidTr="006D48FD">
        <w:tc>
          <w:tcPr>
            <w:tcW w:w="534"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lastRenderedPageBreak/>
              <w:t>17</w:t>
            </w:r>
          </w:p>
        </w:tc>
        <w:tc>
          <w:tcPr>
            <w:tcW w:w="3720"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6065" w:type="dxa"/>
          </w:tcPr>
          <w:p w:rsidR="002117AB" w:rsidRPr="0012395C"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Ddgl</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Cdgl</m:t>
                    </m:r>
                  </m:num>
                  <m:den>
                    <m:r>
                      <w:rPr>
                        <w:rFonts w:ascii="Cambria Math" w:hAnsi="Cambria Math" w:cs="Times New Roman"/>
                        <w:sz w:val="20"/>
                        <w:szCs w:val="20"/>
                      </w:rPr>
                      <m:t>Cpgl</m:t>
                    </m:r>
                  </m:den>
                </m:f>
                <m:r>
                  <w:rPr>
                    <w:rFonts w:ascii="Cambria Math" w:hAnsi="Cambria Math" w:cs="Times New Roman"/>
                    <w:sz w:val="20"/>
                    <w:szCs w:val="20"/>
                  </w:rPr>
                  <m:t>×100,</m:t>
                </m:r>
              </m:oMath>
            </m:oMathPara>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где:</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 xml:space="preserve"> Cdgl - число детей, в отношении которых установлено диспансерное наблюдение по поводу болезней глаза и его придаточного аппарата за период;</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 xml:space="preserve"> Cpgl – общее число детей с впервые в жизни установленными диагнозами болезней глаза и его придаточного аппарата за период.</w:t>
            </w:r>
          </w:p>
          <w:p w:rsidR="00E045A6" w:rsidRPr="0012395C" w:rsidRDefault="00E045A6" w:rsidP="00E045A6">
            <w:pPr>
              <w:spacing w:before="120" w:after="0" w:line="240" w:lineRule="auto"/>
              <w:rPr>
                <w:rFonts w:ascii="Times New Roman" w:hAnsi="Times New Roman" w:cs="Times New Roman"/>
                <w:sz w:val="20"/>
                <w:szCs w:val="20"/>
              </w:rPr>
            </w:pPr>
          </w:p>
        </w:tc>
        <w:tc>
          <w:tcPr>
            <w:tcW w:w="1134" w:type="dxa"/>
            <w:gridSpan w:val="2"/>
          </w:tcPr>
          <w:p w:rsidR="002117AB" w:rsidRPr="0012395C" w:rsidRDefault="002117AB" w:rsidP="00E045A6">
            <w:pPr>
              <w:spacing w:before="120" w:after="0" w:line="240" w:lineRule="auto"/>
              <w:jc w:val="center"/>
              <w:rPr>
                <w:rFonts w:ascii="Times New Roman" w:hAnsi="Times New Roman" w:cs="Times New Roman"/>
                <w:sz w:val="20"/>
                <w:szCs w:val="20"/>
              </w:rPr>
            </w:pPr>
            <w:r w:rsidRPr="0012395C">
              <w:rPr>
                <w:rFonts w:ascii="Times New Roman" w:hAnsi="Times New Roman" w:cs="Times New Roman"/>
                <w:sz w:val="20"/>
                <w:szCs w:val="20"/>
              </w:rPr>
              <w:t>Процент</w:t>
            </w:r>
          </w:p>
        </w:tc>
        <w:tc>
          <w:tcPr>
            <w:tcW w:w="3999" w:type="dxa"/>
            <w:gridSpan w:val="2"/>
          </w:tcPr>
          <w:p w:rsidR="002117AB" w:rsidRPr="0012395C" w:rsidRDefault="002117AB" w:rsidP="00E045A6">
            <w:pPr>
              <w:spacing w:before="120" w:after="0" w:line="240" w:lineRule="auto"/>
              <w:ind w:firstLine="386"/>
              <w:rPr>
                <w:rFonts w:ascii="Times New Roman" w:hAnsi="Times New Roman" w:cs="Times New Roman"/>
                <w:sz w:val="20"/>
                <w:szCs w:val="20"/>
              </w:rPr>
            </w:pPr>
            <w:r w:rsidRPr="0012395C">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12395C" w:rsidRDefault="002117AB" w:rsidP="00E045A6">
            <w:pPr>
              <w:spacing w:before="120" w:after="0" w:line="240" w:lineRule="auto"/>
              <w:ind w:firstLine="386"/>
              <w:rPr>
                <w:rFonts w:ascii="Times New Roman" w:hAnsi="Times New Roman" w:cs="Times New Roman"/>
                <w:sz w:val="20"/>
                <w:szCs w:val="20"/>
              </w:rPr>
            </w:pPr>
            <w:r w:rsidRPr="0012395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-дата рождения;</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-дата окончания лечения;</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-диагноз основной;</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-впервые выявлено (основной);</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-характер заболевания;</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-цель посещения.</w:t>
            </w:r>
          </w:p>
        </w:tc>
      </w:tr>
      <w:tr w:rsidR="0007585E" w:rsidRPr="0012395C" w:rsidTr="006D48FD">
        <w:tc>
          <w:tcPr>
            <w:tcW w:w="534"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18</w:t>
            </w:r>
          </w:p>
        </w:tc>
        <w:tc>
          <w:tcPr>
            <w:tcW w:w="3720"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6065" w:type="dxa"/>
          </w:tcPr>
          <w:p w:rsidR="002117AB" w:rsidRPr="0012395C"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Dbop</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Cdbop</m:t>
                    </m:r>
                  </m:num>
                  <m:den>
                    <m:r>
                      <w:rPr>
                        <w:rFonts w:ascii="Cambria Math" w:hAnsi="Cambria Math" w:cs="Times New Roman"/>
                        <w:sz w:val="20"/>
                        <w:szCs w:val="20"/>
                      </w:rPr>
                      <m:t>Cpbop</m:t>
                    </m:r>
                  </m:den>
                </m:f>
                <m:r>
                  <w:rPr>
                    <w:rFonts w:ascii="Cambria Math" w:hAnsi="Cambria Math" w:cs="Times New Roman"/>
                    <w:sz w:val="20"/>
                    <w:szCs w:val="20"/>
                  </w:rPr>
                  <m:t>×100,</m:t>
                </m:r>
              </m:oMath>
            </m:oMathPara>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где:</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Dbop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Cdbop - число детей, в отношении которых установлено диспансерное наблюдение по поводу болезней органов пищеварения за период;</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Cpbop - общее число детей с впервые в жизни установленными диагнозами болезней органов пищеварения за период.</w:t>
            </w:r>
          </w:p>
          <w:p w:rsidR="00E045A6" w:rsidRPr="0012395C" w:rsidRDefault="00E045A6" w:rsidP="00E045A6">
            <w:pPr>
              <w:spacing w:before="120" w:after="0" w:line="240" w:lineRule="auto"/>
              <w:rPr>
                <w:rFonts w:ascii="Times New Roman" w:hAnsi="Times New Roman" w:cs="Times New Roman"/>
                <w:sz w:val="20"/>
                <w:szCs w:val="20"/>
              </w:rPr>
            </w:pPr>
          </w:p>
        </w:tc>
        <w:tc>
          <w:tcPr>
            <w:tcW w:w="1134" w:type="dxa"/>
            <w:gridSpan w:val="2"/>
          </w:tcPr>
          <w:p w:rsidR="002117AB" w:rsidRPr="0012395C" w:rsidRDefault="002117AB" w:rsidP="00E045A6">
            <w:pPr>
              <w:spacing w:before="120" w:after="0" w:line="240" w:lineRule="auto"/>
              <w:jc w:val="center"/>
              <w:rPr>
                <w:rFonts w:ascii="Times New Roman" w:hAnsi="Times New Roman" w:cs="Times New Roman"/>
                <w:sz w:val="20"/>
                <w:szCs w:val="20"/>
              </w:rPr>
            </w:pPr>
            <w:r w:rsidRPr="0012395C">
              <w:rPr>
                <w:rFonts w:ascii="Times New Roman" w:hAnsi="Times New Roman" w:cs="Times New Roman"/>
                <w:sz w:val="20"/>
                <w:szCs w:val="20"/>
              </w:rPr>
              <w:t>Процент</w:t>
            </w:r>
          </w:p>
        </w:tc>
        <w:tc>
          <w:tcPr>
            <w:tcW w:w="3999" w:type="dxa"/>
            <w:gridSpan w:val="2"/>
          </w:tcPr>
          <w:p w:rsidR="002117AB" w:rsidRPr="0012395C" w:rsidRDefault="002117AB" w:rsidP="00E045A6">
            <w:pPr>
              <w:spacing w:before="120" w:after="0" w:line="240" w:lineRule="auto"/>
              <w:ind w:firstLine="386"/>
              <w:rPr>
                <w:rFonts w:ascii="Times New Roman" w:hAnsi="Times New Roman" w:cs="Times New Roman"/>
                <w:sz w:val="20"/>
                <w:szCs w:val="20"/>
              </w:rPr>
            </w:pPr>
            <w:r w:rsidRPr="0012395C">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12395C" w:rsidRDefault="002117AB" w:rsidP="00E045A6">
            <w:pPr>
              <w:spacing w:before="120" w:after="0" w:line="240" w:lineRule="auto"/>
              <w:ind w:firstLine="386"/>
              <w:rPr>
                <w:rFonts w:ascii="Times New Roman" w:hAnsi="Times New Roman" w:cs="Times New Roman"/>
                <w:sz w:val="20"/>
                <w:szCs w:val="20"/>
              </w:rPr>
            </w:pPr>
            <w:r w:rsidRPr="0012395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-дата рождения;</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-дата окончания лечения;</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-диагноз основной;</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-впервые выявлено (основной);</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-характер заболевания;</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-цель посещения.</w:t>
            </w:r>
          </w:p>
        </w:tc>
      </w:tr>
      <w:tr w:rsidR="0007585E" w:rsidRPr="0012395C" w:rsidTr="006D48FD">
        <w:tc>
          <w:tcPr>
            <w:tcW w:w="534"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lastRenderedPageBreak/>
              <w:t>19</w:t>
            </w:r>
          </w:p>
        </w:tc>
        <w:tc>
          <w:tcPr>
            <w:tcW w:w="3720"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6065" w:type="dxa"/>
          </w:tcPr>
          <w:p w:rsidR="002117AB" w:rsidRPr="0012395C"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Ddbsk</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Cdbsk</m:t>
                    </m:r>
                  </m:num>
                  <m:den>
                    <m:r>
                      <w:rPr>
                        <w:rFonts w:ascii="Cambria Math" w:hAnsi="Cambria Math" w:cs="Times New Roman"/>
                        <w:sz w:val="20"/>
                        <w:szCs w:val="20"/>
                      </w:rPr>
                      <m:t>Cpbsk</m:t>
                    </m:r>
                  </m:den>
                </m:f>
                <m:r>
                  <w:rPr>
                    <w:rFonts w:ascii="Cambria Math" w:hAnsi="Cambria Math" w:cs="Times New Roman"/>
                    <w:sz w:val="20"/>
                    <w:szCs w:val="20"/>
                  </w:rPr>
                  <m:t>×100,</m:t>
                </m:r>
              </m:oMath>
            </m:oMathPara>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где:</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Ddbsk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Cdbsk - число детей, в отношении которых установлено диспансерное наблюдение по поводу болезней системы кровообращения за период;</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Cpbsk - общее число детей с впервые в жизни установленными диагнозами болезней системы кровообращения за период.</w:t>
            </w:r>
          </w:p>
          <w:p w:rsidR="00E045A6" w:rsidRPr="0012395C" w:rsidRDefault="00E045A6" w:rsidP="00E045A6">
            <w:pPr>
              <w:spacing w:before="120" w:after="0" w:line="240" w:lineRule="auto"/>
              <w:rPr>
                <w:rFonts w:ascii="Times New Roman" w:hAnsi="Times New Roman" w:cs="Times New Roman"/>
                <w:sz w:val="20"/>
                <w:szCs w:val="20"/>
              </w:rPr>
            </w:pPr>
          </w:p>
        </w:tc>
        <w:tc>
          <w:tcPr>
            <w:tcW w:w="1134" w:type="dxa"/>
            <w:gridSpan w:val="2"/>
          </w:tcPr>
          <w:p w:rsidR="002117AB" w:rsidRPr="0012395C" w:rsidRDefault="002117AB" w:rsidP="00E045A6">
            <w:pPr>
              <w:spacing w:before="120" w:after="0" w:line="240" w:lineRule="auto"/>
              <w:jc w:val="center"/>
              <w:rPr>
                <w:rFonts w:ascii="Times New Roman" w:hAnsi="Times New Roman" w:cs="Times New Roman"/>
                <w:sz w:val="20"/>
                <w:szCs w:val="20"/>
              </w:rPr>
            </w:pPr>
            <w:r w:rsidRPr="0012395C">
              <w:rPr>
                <w:rFonts w:ascii="Times New Roman" w:hAnsi="Times New Roman" w:cs="Times New Roman"/>
                <w:sz w:val="20"/>
                <w:szCs w:val="20"/>
              </w:rPr>
              <w:t>Процент</w:t>
            </w:r>
          </w:p>
        </w:tc>
        <w:tc>
          <w:tcPr>
            <w:tcW w:w="3999" w:type="dxa"/>
            <w:gridSpan w:val="2"/>
          </w:tcPr>
          <w:p w:rsidR="002117AB" w:rsidRPr="0012395C" w:rsidRDefault="002117AB" w:rsidP="00E045A6">
            <w:pPr>
              <w:spacing w:before="120" w:after="0" w:line="240" w:lineRule="auto"/>
              <w:ind w:firstLine="386"/>
              <w:rPr>
                <w:rFonts w:ascii="Times New Roman" w:hAnsi="Times New Roman" w:cs="Times New Roman"/>
                <w:sz w:val="20"/>
                <w:szCs w:val="20"/>
              </w:rPr>
            </w:pPr>
            <w:r w:rsidRPr="0012395C">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12395C" w:rsidRDefault="002117AB" w:rsidP="00E045A6">
            <w:pPr>
              <w:spacing w:before="120" w:after="0" w:line="240" w:lineRule="auto"/>
              <w:ind w:firstLine="386"/>
              <w:rPr>
                <w:rFonts w:ascii="Times New Roman" w:hAnsi="Times New Roman" w:cs="Times New Roman"/>
                <w:sz w:val="20"/>
                <w:szCs w:val="20"/>
              </w:rPr>
            </w:pPr>
            <w:r w:rsidRPr="0012395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-дата рождения;</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-дата окончания лечения;</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-диагноз основной;</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-впервые выявлено (основной);</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-характер заболевания;</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-цель посещения.</w:t>
            </w:r>
          </w:p>
        </w:tc>
      </w:tr>
      <w:tr w:rsidR="0007585E" w:rsidRPr="0012395C" w:rsidTr="006D48FD">
        <w:tc>
          <w:tcPr>
            <w:tcW w:w="534"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20</w:t>
            </w:r>
          </w:p>
        </w:tc>
        <w:tc>
          <w:tcPr>
            <w:tcW w:w="3720"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6065" w:type="dxa"/>
          </w:tcPr>
          <w:p w:rsidR="002117AB" w:rsidRPr="0012395C" w:rsidRDefault="002117AB" w:rsidP="00E045A6">
            <w:pPr>
              <w:spacing w:before="120" w:after="0" w:line="240" w:lineRule="auto"/>
              <w:rPr>
                <w:rFonts w:ascii="Times New Roman" w:hAnsi="Times New Roman" w:cs="Times New Roman"/>
                <w:sz w:val="20"/>
                <w:szCs w:val="20"/>
              </w:rPr>
            </w:pPr>
            <m:oMathPara>
              <m:oMath>
                <m:r>
                  <m:rPr>
                    <m:sty m:val="p"/>
                  </m:rPr>
                  <w:rPr>
                    <w:rFonts w:ascii="Cambria Math" w:hAnsi="Cambria Math" w:cs="Times New Roman"/>
                    <w:sz w:val="20"/>
                    <w:szCs w:val="20"/>
                  </w:rPr>
                  <m:t>Ddbes</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Cdbes</m:t>
                    </m:r>
                  </m:num>
                  <m:den>
                    <m:r>
                      <w:rPr>
                        <w:rFonts w:ascii="Cambria Math" w:hAnsi="Cambria Math" w:cs="Times New Roman"/>
                        <w:sz w:val="20"/>
                        <w:szCs w:val="20"/>
                      </w:rPr>
                      <m:t>Cpbes</m:t>
                    </m:r>
                  </m:den>
                </m:f>
                <m:r>
                  <w:rPr>
                    <w:rFonts w:ascii="Cambria Math" w:hAnsi="Cambria Math" w:cs="Times New Roman"/>
                    <w:sz w:val="20"/>
                    <w:szCs w:val="20"/>
                  </w:rPr>
                  <m:t>×100,</m:t>
                </m:r>
              </m:oMath>
            </m:oMathPara>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где:</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Ddbes -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E045A6"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Cpbes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1134" w:type="dxa"/>
            <w:gridSpan w:val="2"/>
          </w:tcPr>
          <w:p w:rsidR="002117AB" w:rsidRPr="0012395C" w:rsidRDefault="002117AB" w:rsidP="00E045A6">
            <w:pPr>
              <w:spacing w:before="120" w:after="0" w:line="240" w:lineRule="auto"/>
              <w:jc w:val="center"/>
              <w:rPr>
                <w:rFonts w:ascii="Times New Roman" w:hAnsi="Times New Roman" w:cs="Times New Roman"/>
                <w:sz w:val="20"/>
                <w:szCs w:val="20"/>
              </w:rPr>
            </w:pPr>
            <w:r w:rsidRPr="0012395C">
              <w:rPr>
                <w:rFonts w:ascii="Times New Roman" w:hAnsi="Times New Roman" w:cs="Times New Roman"/>
                <w:sz w:val="20"/>
                <w:szCs w:val="20"/>
              </w:rPr>
              <w:t>Процент</w:t>
            </w:r>
          </w:p>
        </w:tc>
        <w:tc>
          <w:tcPr>
            <w:tcW w:w="3999" w:type="dxa"/>
            <w:gridSpan w:val="2"/>
          </w:tcPr>
          <w:p w:rsidR="002117AB" w:rsidRPr="0012395C" w:rsidRDefault="002117AB" w:rsidP="00E045A6">
            <w:pPr>
              <w:spacing w:before="120" w:after="0" w:line="240" w:lineRule="auto"/>
              <w:ind w:firstLine="386"/>
              <w:rPr>
                <w:rFonts w:ascii="Times New Roman" w:hAnsi="Times New Roman" w:cs="Times New Roman"/>
                <w:sz w:val="20"/>
                <w:szCs w:val="20"/>
              </w:rPr>
            </w:pPr>
            <w:r w:rsidRPr="0012395C">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12395C" w:rsidRDefault="002117AB" w:rsidP="00E045A6">
            <w:pPr>
              <w:spacing w:before="120" w:after="0" w:line="240" w:lineRule="auto"/>
              <w:ind w:firstLine="386"/>
              <w:rPr>
                <w:rFonts w:ascii="Times New Roman" w:hAnsi="Times New Roman" w:cs="Times New Roman"/>
                <w:sz w:val="20"/>
                <w:szCs w:val="20"/>
              </w:rPr>
            </w:pPr>
            <w:r w:rsidRPr="0012395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-дата рождения;</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-дата окончания лечения;</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-диагноз основной;</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-впервые выявлено (основной);</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-характер заболевания;</w:t>
            </w:r>
          </w:p>
          <w:p w:rsidR="002117AB" w:rsidRPr="0012395C" w:rsidRDefault="002117AB" w:rsidP="00E045A6">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-цель посещения.</w:t>
            </w:r>
          </w:p>
        </w:tc>
      </w:tr>
      <w:tr w:rsidR="0007585E" w:rsidRPr="0012395C" w:rsidTr="006D48FD">
        <w:tc>
          <w:tcPr>
            <w:tcW w:w="534"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lastRenderedPageBreak/>
              <w:t>21</w:t>
            </w:r>
          </w:p>
        </w:tc>
        <w:tc>
          <w:tcPr>
            <w:tcW w:w="3720"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6073" w:type="dxa"/>
            <w:gridSpan w:val="2"/>
          </w:tcPr>
          <w:p w:rsidR="002117AB" w:rsidRPr="0012395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W =</m:t>
                </m:r>
                <m:f>
                  <m:fPr>
                    <m:ctrlPr>
                      <w:rPr>
                        <w:rFonts w:ascii="Cambria Math" w:hAnsi="Cambria Math" w:cs="Times New Roman"/>
                        <w:sz w:val="20"/>
                        <w:szCs w:val="20"/>
                      </w:rPr>
                    </m:ctrlPr>
                  </m:fPr>
                  <m:num>
                    <m:r>
                      <w:rPr>
                        <w:rFonts w:ascii="Cambria Math" w:hAnsi="Cambria Math" w:cs="Times New Roman"/>
                        <w:sz w:val="20"/>
                        <w:szCs w:val="20"/>
                      </w:rPr>
                      <m:t>Kотк</m:t>
                    </m:r>
                  </m:num>
                  <m:den>
                    <m:r>
                      <w:rPr>
                        <w:rFonts w:ascii="Cambria Math" w:hAnsi="Cambria Math" w:cs="Times New Roman"/>
                        <w:sz w:val="20"/>
                        <w:szCs w:val="20"/>
                      </w:rPr>
                      <m:t>K</m:t>
                    </m:r>
                  </m:den>
                </m:f>
                <m:r>
                  <w:rPr>
                    <w:rFonts w:ascii="Cambria Math" w:hAnsi="Cambria Math" w:cs="Times New Roman"/>
                    <w:sz w:val="20"/>
                    <w:szCs w:val="20"/>
                  </w:rPr>
                  <m:t>×100,</m:t>
                </m:r>
              </m:oMath>
            </m:oMathPara>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где:</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W – доля женщин, отказавшихся от искусственного прерывания беременности, от числа женщин, прошедших доабортное консультирование за период;</w:t>
            </w:r>
          </w:p>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 xml:space="preserve">Kотк – число женщин, отказавшихся от искусственного прерывания беременности; </w:t>
            </w:r>
          </w:p>
          <w:p w:rsidR="00E045A6" w:rsidRPr="0012395C" w:rsidRDefault="002117AB" w:rsidP="00C078D4">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K – общее число женщин, прошедших доабортное консультирование за период.</w:t>
            </w:r>
          </w:p>
        </w:tc>
        <w:tc>
          <w:tcPr>
            <w:tcW w:w="1134" w:type="dxa"/>
            <w:gridSpan w:val="2"/>
          </w:tcPr>
          <w:p w:rsidR="002117AB" w:rsidRPr="0012395C" w:rsidRDefault="002117AB" w:rsidP="00E045A6">
            <w:pPr>
              <w:spacing w:before="120" w:after="0" w:line="240" w:lineRule="auto"/>
              <w:jc w:val="center"/>
              <w:rPr>
                <w:rFonts w:ascii="Times New Roman" w:hAnsi="Times New Roman" w:cs="Times New Roman"/>
                <w:strike/>
                <w:sz w:val="20"/>
                <w:szCs w:val="20"/>
              </w:rPr>
            </w:pPr>
            <w:r w:rsidRPr="0012395C">
              <w:rPr>
                <w:rFonts w:ascii="Times New Roman" w:hAnsi="Times New Roman" w:cs="Times New Roman"/>
                <w:sz w:val="20"/>
                <w:szCs w:val="20"/>
              </w:rPr>
              <w:t>Процент</w:t>
            </w:r>
          </w:p>
        </w:tc>
        <w:tc>
          <w:tcPr>
            <w:tcW w:w="3991" w:type="dxa"/>
          </w:tcPr>
          <w:p w:rsidR="002117AB" w:rsidRPr="0012395C" w:rsidRDefault="002117AB" w:rsidP="00E045A6">
            <w:pPr>
              <w:autoSpaceDE w:val="0"/>
              <w:autoSpaceDN w:val="0"/>
              <w:adjustRightInd w:val="0"/>
              <w:spacing w:after="0" w:line="240" w:lineRule="auto"/>
              <w:rPr>
                <w:rFonts w:ascii="Times New Roman" w:hAnsi="Times New Roman" w:cs="Times New Roman"/>
                <w:sz w:val="20"/>
                <w:szCs w:val="20"/>
              </w:rPr>
            </w:pPr>
            <w:r w:rsidRPr="0012395C">
              <w:rPr>
                <w:rFonts w:ascii="Times New Roman" w:eastAsiaTheme="minorHAnsi" w:hAnsi="Times New Roman" w:cs="Times New Roman"/>
                <w:sz w:val="20"/>
                <w:szCs w:val="20"/>
                <w:lang w:eastAsia="en-US"/>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6A7868" w:rsidRPr="0012395C" w:rsidTr="006D48FD">
        <w:tc>
          <w:tcPr>
            <w:tcW w:w="534" w:type="dxa"/>
          </w:tcPr>
          <w:p w:rsidR="006A7868" w:rsidRPr="0012395C" w:rsidRDefault="006A7868" w:rsidP="006A7868">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22</w:t>
            </w:r>
          </w:p>
        </w:tc>
        <w:tc>
          <w:tcPr>
            <w:tcW w:w="3720" w:type="dxa"/>
            <w:vAlign w:val="center"/>
          </w:tcPr>
          <w:p w:rsidR="006A7868" w:rsidRPr="0012395C" w:rsidRDefault="006A7868" w:rsidP="006A7868">
            <w:pPr>
              <w:autoSpaceDE w:val="0"/>
              <w:autoSpaceDN w:val="0"/>
              <w:adjustRightInd w:val="0"/>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c>
          <w:tcPr>
            <w:tcW w:w="6073" w:type="dxa"/>
            <w:gridSpan w:val="2"/>
          </w:tcPr>
          <w:p w:rsidR="006A7868" w:rsidRPr="0012395C" w:rsidRDefault="006A7868" w:rsidP="006A7868">
            <w:pPr>
              <w:spacing w:before="120" w:after="0" w:line="240" w:lineRule="auto"/>
              <w:rPr>
                <w:rFonts w:ascii="Times New Roman" w:hAnsi="Times New Roman" w:cs="Times New Roman"/>
                <w:sz w:val="20"/>
                <w:szCs w:val="20"/>
              </w:rPr>
            </w:pPr>
          </w:p>
        </w:tc>
        <w:tc>
          <w:tcPr>
            <w:tcW w:w="1134" w:type="dxa"/>
            <w:gridSpan w:val="2"/>
          </w:tcPr>
          <w:p w:rsidR="006A7868" w:rsidRPr="0012395C" w:rsidRDefault="006A7868" w:rsidP="006A7868">
            <w:pPr>
              <w:spacing w:before="120" w:after="0" w:line="240" w:lineRule="auto"/>
              <w:jc w:val="center"/>
              <w:rPr>
                <w:rFonts w:ascii="Times New Roman" w:hAnsi="Times New Roman" w:cs="Times New Roman"/>
                <w:sz w:val="20"/>
                <w:szCs w:val="20"/>
              </w:rPr>
            </w:pPr>
          </w:p>
        </w:tc>
        <w:tc>
          <w:tcPr>
            <w:tcW w:w="3991" w:type="dxa"/>
          </w:tcPr>
          <w:p w:rsidR="006A7868" w:rsidRPr="0012395C" w:rsidRDefault="006A7868" w:rsidP="006A7868">
            <w:pPr>
              <w:autoSpaceDE w:val="0"/>
              <w:autoSpaceDN w:val="0"/>
              <w:adjustRightInd w:val="0"/>
              <w:spacing w:before="120" w:after="0" w:line="240" w:lineRule="auto"/>
              <w:ind w:firstLine="403"/>
              <w:rPr>
                <w:rFonts w:ascii="Times New Roman" w:hAnsi="Times New Roman" w:cs="Times New Roman"/>
                <w:sz w:val="20"/>
                <w:szCs w:val="20"/>
              </w:rPr>
            </w:pPr>
          </w:p>
        </w:tc>
      </w:tr>
      <w:tr w:rsidR="006A7868" w:rsidRPr="0012395C" w:rsidTr="006D48FD">
        <w:tc>
          <w:tcPr>
            <w:tcW w:w="534" w:type="dxa"/>
          </w:tcPr>
          <w:p w:rsidR="006A7868" w:rsidRPr="0012395C" w:rsidRDefault="006A7868" w:rsidP="006A7868">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23</w:t>
            </w:r>
          </w:p>
        </w:tc>
        <w:tc>
          <w:tcPr>
            <w:tcW w:w="3720" w:type="dxa"/>
            <w:vAlign w:val="center"/>
          </w:tcPr>
          <w:p w:rsidR="006A7868" w:rsidRPr="0012395C" w:rsidRDefault="006A7868" w:rsidP="006A7868">
            <w:pPr>
              <w:autoSpaceDE w:val="0"/>
              <w:autoSpaceDN w:val="0"/>
              <w:adjustRightInd w:val="0"/>
              <w:spacing w:after="0" w:line="240" w:lineRule="auto"/>
              <w:jc w:val="both"/>
              <w:rPr>
                <w:rFonts w:ascii="Times New Roman" w:hAnsi="Times New Roman" w:cs="Times New Roman"/>
                <w:sz w:val="20"/>
                <w:szCs w:val="20"/>
              </w:rPr>
            </w:pPr>
            <w:r w:rsidRPr="0012395C">
              <w:rPr>
                <w:rFonts w:ascii="Times New Roman" w:hAnsi="Times New Roman" w:cs="Times New Roman"/>
                <w:sz w:val="20"/>
                <w:szCs w:val="20"/>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c>
          <w:tcPr>
            <w:tcW w:w="6073" w:type="dxa"/>
            <w:gridSpan w:val="2"/>
          </w:tcPr>
          <w:p w:rsidR="006A7868" w:rsidRPr="0012395C" w:rsidRDefault="006A7868" w:rsidP="006A7868">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Zшм =</m:t>
                </m:r>
                <m:f>
                  <m:fPr>
                    <m:ctrlPr>
                      <w:rPr>
                        <w:rFonts w:ascii="Cambria Math" w:hAnsi="Cambria Math" w:cs="Times New Roman"/>
                        <w:sz w:val="20"/>
                        <w:szCs w:val="20"/>
                      </w:rPr>
                    </m:ctrlPr>
                  </m:fPr>
                  <m:num>
                    <m:r>
                      <w:rPr>
                        <w:rFonts w:ascii="Cambria Math" w:hAnsi="Cambria Math" w:cs="Times New Roman"/>
                        <w:sz w:val="20"/>
                        <w:szCs w:val="20"/>
                      </w:rPr>
                      <m:t>Aшм</m:t>
                    </m:r>
                  </m:num>
                  <m:den>
                    <m:r>
                      <w:rPr>
                        <w:rFonts w:ascii="Cambria Math" w:hAnsi="Cambria Math" w:cs="Times New Roman"/>
                        <w:sz w:val="20"/>
                        <w:szCs w:val="20"/>
                      </w:rPr>
                      <m:t>Vшм</m:t>
                    </m:r>
                  </m:den>
                </m:f>
                <m:r>
                  <w:rPr>
                    <w:rFonts w:ascii="Cambria Math" w:hAnsi="Cambria Math" w:cs="Times New Roman"/>
                    <w:sz w:val="20"/>
                    <w:szCs w:val="20"/>
                  </w:rPr>
                  <m:t>×100,</m:t>
                </m:r>
              </m:oMath>
            </m:oMathPara>
          </w:p>
          <w:p w:rsidR="006A7868" w:rsidRPr="0012395C" w:rsidRDefault="006A7868" w:rsidP="006A7868">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где:</w:t>
            </w:r>
          </w:p>
          <w:p w:rsidR="006A7868" w:rsidRPr="0012395C" w:rsidRDefault="006A7868" w:rsidP="006A7868">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 xml:space="preserve">Z шм – доля женщин </w:t>
            </w:r>
            <w:r w:rsidR="00C21B90" w:rsidRPr="0012395C">
              <w:rPr>
                <w:rFonts w:ascii="Times New Roman" w:hAnsi="Times New Roman" w:cs="Times New Roman"/>
                <w:sz w:val="20"/>
                <w:szCs w:val="20"/>
              </w:rPr>
              <w:t xml:space="preserve">с подозрением на </w:t>
            </w:r>
            <w:r w:rsidRPr="0012395C">
              <w:rPr>
                <w:rFonts w:ascii="Times New Roman" w:hAnsi="Times New Roman" w:cs="Times New Roman"/>
                <w:sz w:val="20"/>
                <w:szCs w:val="20"/>
              </w:rPr>
              <w:t xml:space="preserve">злокачественное новообразование шейки матки, выявленным впервые при </w:t>
            </w:r>
            <w:r w:rsidR="00C21B90" w:rsidRPr="0012395C">
              <w:rPr>
                <w:rFonts w:ascii="Times New Roman" w:hAnsi="Times New Roman" w:cs="Times New Roman"/>
                <w:sz w:val="20"/>
                <w:szCs w:val="20"/>
              </w:rPr>
              <w:t xml:space="preserve">профилактическом медицинском осмотре или </w:t>
            </w:r>
            <w:r w:rsidRPr="0012395C">
              <w:rPr>
                <w:rFonts w:ascii="Times New Roman" w:hAnsi="Times New Roman" w:cs="Times New Roman"/>
                <w:sz w:val="20"/>
                <w:szCs w:val="20"/>
              </w:rPr>
              <w:t xml:space="preserve">диспансеризации, от общего числа женщин </w:t>
            </w:r>
            <w:r w:rsidR="00C21B90" w:rsidRPr="0012395C">
              <w:rPr>
                <w:rFonts w:ascii="Times New Roman" w:hAnsi="Times New Roman" w:cs="Times New Roman"/>
                <w:sz w:val="20"/>
                <w:szCs w:val="20"/>
              </w:rPr>
              <w:t>с подозрением на злокачественное новообразование или впервые в жизни</w:t>
            </w:r>
            <w:r w:rsidRPr="0012395C">
              <w:rPr>
                <w:rFonts w:ascii="Times New Roman" w:hAnsi="Times New Roman" w:cs="Times New Roman"/>
                <w:sz w:val="20"/>
                <w:szCs w:val="20"/>
              </w:rPr>
              <w:t xml:space="preserve"> установленным диагнозом злокачественное новообразование шейки матки за период;</w:t>
            </w:r>
          </w:p>
          <w:p w:rsidR="006A7868" w:rsidRPr="0012395C" w:rsidRDefault="006A7868" w:rsidP="006A7868">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 xml:space="preserve">A шм – число женщин </w:t>
            </w:r>
            <w:r w:rsidR="00C21B90" w:rsidRPr="0012395C">
              <w:rPr>
                <w:rFonts w:ascii="Times New Roman" w:hAnsi="Times New Roman" w:cs="Times New Roman"/>
                <w:sz w:val="20"/>
                <w:szCs w:val="20"/>
              </w:rPr>
              <w:t xml:space="preserve">с подозрением на </w:t>
            </w:r>
            <w:r w:rsidRPr="0012395C">
              <w:rPr>
                <w:rFonts w:ascii="Times New Roman" w:hAnsi="Times New Roman" w:cs="Times New Roman"/>
                <w:sz w:val="20"/>
                <w:szCs w:val="20"/>
              </w:rPr>
              <w:t>злокачественное новообразование шейки матки, выявленным впервые при</w:t>
            </w:r>
            <w:r w:rsidR="00C21B90" w:rsidRPr="0012395C">
              <w:rPr>
                <w:rFonts w:ascii="Times New Roman" w:hAnsi="Times New Roman" w:cs="Times New Roman"/>
                <w:sz w:val="20"/>
                <w:szCs w:val="20"/>
              </w:rPr>
              <w:t xml:space="preserve"> профилактическом медицинском осмотре или</w:t>
            </w:r>
            <w:r w:rsidRPr="0012395C">
              <w:rPr>
                <w:rFonts w:ascii="Times New Roman" w:hAnsi="Times New Roman" w:cs="Times New Roman"/>
                <w:sz w:val="20"/>
                <w:szCs w:val="20"/>
              </w:rPr>
              <w:t xml:space="preserve"> диспансеризации;</w:t>
            </w:r>
          </w:p>
          <w:p w:rsidR="006A7868" w:rsidRPr="0012395C" w:rsidRDefault="006A7868" w:rsidP="006A7868">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lastRenderedPageBreak/>
              <w:t xml:space="preserve">V шм – общее число женщин </w:t>
            </w:r>
            <w:r w:rsidR="00C21B90" w:rsidRPr="0012395C">
              <w:rPr>
                <w:rFonts w:ascii="Times New Roman" w:hAnsi="Times New Roman" w:cs="Times New Roman"/>
                <w:sz w:val="20"/>
                <w:szCs w:val="20"/>
              </w:rPr>
              <w:t>с подозрением на злокачественное новообразование или впервые в жизни</w:t>
            </w:r>
            <w:r w:rsidRPr="0012395C">
              <w:rPr>
                <w:rFonts w:ascii="Times New Roman" w:hAnsi="Times New Roman" w:cs="Times New Roman"/>
                <w:sz w:val="20"/>
                <w:szCs w:val="20"/>
              </w:rPr>
              <w:t xml:space="preserve"> установленным диагнозом злокачественное новообразование шейки матки за период.</w:t>
            </w:r>
          </w:p>
          <w:p w:rsidR="006A7868" w:rsidRPr="0012395C" w:rsidRDefault="006A7868" w:rsidP="006A7868">
            <w:pPr>
              <w:spacing w:before="120" w:after="0" w:line="240" w:lineRule="auto"/>
              <w:rPr>
                <w:rFonts w:ascii="Times New Roman" w:hAnsi="Times New Roman" w:cs="Times New Roman"/>
                <w:sz w:val="20"/>
                <w:szCs w:val="20"/>
              </w:rPr>
            </w:pPr>
          </w:p>
        </w:tc>
        <w:tc>
          <w:tcPr>
            <w:tcW w:w="1134" w:type="dxa"/>
            <w:gridSpan w:val="2"/>
          </w:tcPr>
          <w:p w:rsidR="006A7868" w:rsidRPr="0012395C" w:rsidRDefault="006A7868" w:rsidP="006A7868">
            <w:pPr>
              <w:spacing w:before="120" w:after="0" w:line="240" w:lineRule="auto"/>
              <w:jc w:val="center"/>
              <w:rPr>
                <w:rFonts w:ascii="Times New Roman" w:hAnsi="Times New Roman" w:cs="Times New Roman"/>
                <w:sz w:val="20"/>
                <w:szCs w:val="20"/>
              </w:rPr>
            </w:pPr>
            <w:r w:rsidRPr="0012395C">
              <w:rPr>
                <w:rFonts w:ascii="Times New Roman" w:hAnsi="Times New Roman" w:cs="Times New Roman"/>
                <w:sz w:val="20"/>
                <w:szCs w:val="20"/>
              </w:rPr>
              <w:lastRenderedPageBreak/>
              <w:t>Процент</w:t>
            </w:r>
          </w:p>
        </w:tc>
        <w:tc>
          <w:tcPr>
            <w:tcW w:w="3991" w:type="dxa"/>
          </w:tcPr>
          <w:p w:rsidR="006A7868" w:rsidRPr="0012395C" w:rsidRDefault="006A7868" w:rsidP="006A7868">
            <w:pPr>
              <w:spacing w:before="120" w:after="0" w:line="240" w:lineRule="auto"/>
              <w:ind w:firstLine="400"/>
              <w:rPr>
                <w:rFonts w:ascii="Times New Roman" w:hAnsi="Times New Roman" w:cs="Times New Roman"/>
                <w:sz w:val="20"/>
                <w:szCs w:val="20"/>
              </w:rPr>
            </w:pPr>
            <w:r w:rsidRPr="0012395C">
              <w:rPr>
                <w:rFonts w:ascii="Times New Roman" w:hAnsi="Times New Roman" w:cs="Times New Roman"/>
                <w:sz w:val="20"/>
                <w:szCs w:val="20"/>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6A7868" w:rsidRPr="0012395C" w:rsidRDefault="006A7868" w:rsidP="006A7868">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 xml:space="preserve">- признак подозрения на злокачественное новообразование.  </w:t>
            </w:r>
          </w:p>
          <w:p w:rsidR="006A7868" w:rsidRPr="0012395C" w:rsidRDefault="006A7868" w:rsidP="006A7868">
            <w:pPr>
              <w:spacing w:before="120" w:after="0" w:line="240" w:lineRule="auto"/>
              <w:ind w:firstLine="400"/>
              <w:rPr>
                <w:rFonts w:ascii="Times New Roman" w:hAnsi="Times New Roman" w:cs="Times New Roman"/>
                <w:sz w:val="20"/>
                <w:szCs w:val="20"/>
              </w:rPr>
            </w:pPr>
            <w:r w:rsidRPr="0012395C">
              <w:rPr>
                <w:rFonts w:ascii="Times New Roman" w:hAnsi="Times New Roman" w:cs="Times New Roman"/>
                <w:sz w:val="20"/>
                <w:szCs w:val="20"/>
              </w:rPr>
              <w:t xml:space="preserve">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w:t>
            </w:r>
            <w:r w:rsidRPr="0012395C">
              <w:rPr>
                <w:rFonts w:ascii="Times New Roman" w:hAnsi="Times New Roman" w:cs="Times New Roman"/>
                <w:sz w:val="20"/>
                <w:szCs w:val="20"/>
              </w:rPr>
              <w:lastRenderedPageBreak/>
              <w:t>злокачественное новообразование или установленном диагнозе злокачественного новообразования:</w:t>
            </w:r>
          </w:p>
          <w:p w:rsidR="006A7868" w:rsidRPr="0012395C" w:rsidRDefault="006A7868" w:rsidP="006A7868">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 диагноз основной,</w:t>
            </w:r>
          </w:p>
          <w:p w:rsidR="006A7868" w:rsidRPr="0012395C" w:rsidRDefault="006A7868" w:rsidP="006A7868">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 характер основного заболевания</w:t>
            </w:r>
          </w:p>
        </w:tc>
      </w:tr>
      <w:tr w:rsidR="006A7868" w:rsidRPr="0012395C" w:rsidTr="006D48FD">
        <w:trPr>
          <w:trHeight w:val="155"/>
        </w:trPr>
        <w:tc>
          <w:tcPr>
            <w:tcW w:w="534" w:type="dxa"/>
          </w:tcPr>
          <w:p w:rsidR="006A7868" w:rsidRPr="0012395C" w:rsidRDefault="006A7868" w:rsidP="006A7868">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lastRenderedPageBreak/>
              <w:t>24</w:t>
            </w:r>
          </w:p>
        </w:tc>
        <w:tc>
          <w:tcPr>
            <w:tcW w:w="3720" w:type="dxa"/>
            <w:vAlign w:val="center"/>
          </w:tcPr>
          <w:p w:rsidR="006A7868" w:rsidRPr="0012395C" w:rsidRDefault="006A7868" w:rsidP="006A7868">
            <w:pPr>
              <w:spacing w:before="60" w:after="60" w:line="240" w:lineRule="auto"/>
              <w:jc w:val="both"/>
              <w:rPr>
                <w:rFonts w:ascii="Times New Roman" w:hAnsi="Times New Roman" w:cs="Times New Roman"/>
                <w:sz w:val="20"/>
                <w:szCs w:val="20"/>
              </w:rPr>
            </w:pPr>
            <w:r w:rsidRPr="0012395C">
              <w:rPr>
                <w:rFonts w:ascii="Times New Roman" w:hAnsi="Times New Roman" w:cs="Times New Roman"/>
                <w:sz w:val="20"/>
                <w:szCs w:val="20"/>
              </w:rPr>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tc>
        <w:tc>
          <w:tcPr>
            <w:tcW w:w="6073" w:type="dxa"/>
            <w:gridSpan w:val="2"/>
          </w:tcPr>
          <w:p w:rsidR="006A7868" w:rsidRPr="0012395C" w:rsidRDefault="006A7868" w:rsidP="006A7868">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Zмж =</m:t>
                </m:r>
                <m:f>
                  <m:fPr>
                    <m:ctrlPr>
                      <w:rPr>
                        <w:rFonts w:ascii="Cambria Math" w:hAnsi="Cambria Math" w:cs="Times New Roman"/>
                        <w:sz w:val="20"/>
                        <w:szCs w:val="20"/>
                      </w:rPr>
                    </m:ctrlPr>
                  </m:fPr>
                  <m:num>
                    <m:r>
                      <w:rPr>
                        <w:rFonts w:ascii="Cambria Math" w:hAnsi="Cambria Math" w:cs="Times New Roman"/>
                        <w:sz w:val="20"/>
                        <w:szCs w:val="20"/>
                      </w:rPr>
                      <m:t>Aмж</m:t>
                    </m:r>
                  </m:num>
                  <m:den>
                    <m:r>
                      <w:rPr>
                        <w:rFonts w:ascii="Cambria Math" w:hAnsi="Cambria Math" w:cs="Times New Roman"/>
                        <w:sz w:val="20"/>
                        <w:szCs w:val="20"/>
                      </w:rPr>
                      <m:t>Vмж</m:t>
                    </m:r>
                  </m:den>
                </m:f>
                <m:r>
                  <w:rPr>
                    <w:rFonts w:ascii="Cambria Math" w:hAnsi="Cambria Math" w:cs="Times New Roman"/>
                    <w:sz w:val="20"/>
                    <w:szCs w:val="20"/>
                  </w:rPr>
                  <m:t>×100,</m:t>
                </m:r>
              </m:oMath>
            </m:oMathPara>
          </w:p>
          <w:p w:rsidR="006A7868" w:rsidRPr="0012395C" w:rsidRDefault="006A7868" w:rsidP="006A7868">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где:</w:t>
            </w:r>
          </w:p>
          <w:p w:rsidR="006A7868" w:rsidRPr="0012395C" w:rsidRDefault="006A7868" w:rsidP="006A7868">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 xml:space="preserve">Z мж – доля женщин </w:t>
            </w:r>
            <w:r w:rsidR="00C21B90" w:rsidRPr="0012395C">
              <w:rPr>
                <w:rFonts w:ascii="Times New Roman" w:hAnsi="Times New Roman" w:cs="Times New Roman"/>
                <w:sz w:val="20"/>
                <w:szCs w:val="20"/>
              </w:rPr>
              <w:t xml:space="preserve">с подозрением на </w:t>
            </w:r>
            <w:r w:rsidRPr="0012395C">
              <w:rPr>
                <w:rFonts w:ascii="Times New Roman" w:hAnsi="Times New Roman" w:cs="Times New Roman"/>
                <w:sz w:val="20"/>
                <w:szCs w:val="20"/>
              </w:rPr>
              <w:t xml:space="preserve">злокачественное новообразование молочной железы, выявленным впервые </w:t>
            </w:r>
            <w:r w:rsidR="00C21B90" w:rsidRPr="0012395C">
              <w:rPr>
                <w:rFonts w:ascii="Times New Roman" w:hAnsi="Times New Roman" w:cs="Times New Roman"/>
                <w:sz w:val="20"/>
                <w:szCs w:val="20"/>
              </w:rPr>
              <w:t>при профилактическом медицинском осмотре или</w:t>
            </w:r>
            <w:r w:rsidRPr="0012395C">
              <w:rPr>
                <w:rFonts w:ascii="Times New Roman" w:hAnsi="Times New Roman" w:cs="Times New Roman"/>
                <w:sz w:val="20"/>
                <w:szCs w:val="20"/>
              </w:rPr>
              <w:t xml:space="preserve"> диспансеризации, от общего числа женщин </w:t>
            </w:r>
            <w:r w:rsidR="00C21B90" w:rsidRPr="0012395C">
              <w:rPr>
                <w:rFonts w:ascii="Times New Roman" w:hAnsi="Times New Roman" w:cs="Times New Roman"/>
                <w:sz w:val="20"/>
                <w:szCs w:val="20"/>
              </w:rPr>
              <w:t xml:space="preserve">с подозрением на злокачественное новообразование или впервые в жизни установленным диагнозом </w:t>
            </w:r>
            <w:r w:rsidRPr="0012395C">
              <w:rPr>
                <w:rFonts w:ascii="Times New Roman" w:hAnsi="Times New Roman" w:cs="Times New Roman"/>
                <w:sz w:val="20"/>
                <w:szCs w:val="20"/>
              </w:rPr>
              <w:t>злокачественное новообразование молочной железы за период;</w:t>
            </w:r>
          </w:p>
          <w:p w:rsidR="006A7868" w:rsidRPr="0012395C" w:rsidRDefault="006A7868" w:rsidP="006A7868">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 xml:space="preserve">A мж –число женщин </w:t>
            </w:r>
            <w:r w:rsidR="00C21B90" w:rsidRPr="0012395C">
              <w:rPr>
                <w:rFonts w:ascii="Times New Roman" w:hAnsi="Times New Roman" w:cs="Times New Roman"/>
                <w:sz w:val="20"/>
                <w:szCs w:val="20"/>
              </w:rPr>
              <w:t xml:space="preserve">с подозрением на </w:t>
            </w:r>
            <w:r w:rsidRPr="0012395C">
              <w:rPr>
                <w:rFonts w:ascii="Times New Roman" w:hAnsi="Times New Roman" w:cs="Times New Roman"/>
                <w:sz w:val="20"/>
                <w:szCs w:val="20"/>
              </w:rPr>
              <w:t xml:space="preserve">злокачественное новообразование молочной железы, выявленным впервые </w:t>
            </w:r>
            <w:r w:rsidR="00C21B90" w:rsidRPr="0012395C">
              <w:rPr>
                <w:rFonts w:ascii="Times New Roman" w:hAnsi="Times New Roman" w:cs="Times New Roman"/>
                <w:sz w:val="20"/>
                <w:szCs w:val="20"/>
              </w:rPr>
              <w:t>при профилактическом медицинском осмотре или</w:t>
            </w:r>
            <w:r w:rsidRPr="0012395C">
              <w:rPr>
                <w:rFonts w:ascii="Times New Roman" w:hAnsi="Times New Roman" w:cs="Times New Roman"/>
                <w:sz w:val="20"/>
                <w:szCs w:val="20"/>
              </w:rPr>
              <w:t xml:space="preserve"> диспансеризации;</w:t>
            </w:r>
          </w:p>
          <w:p w:rsidR="006A7868" w:rsidRPr="0012395C" w:rsidRDefault="006A7868" w:rsidP="00C21B90">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 xml:space="preserve">V мж – общее число женщин </w:t>
            </w:r>
            <w:r w:rsidR="00C21B90" w:rsidRPr="0012395C">
              <w:rPr>
                <w:rFonts w:ascii="Times New Roman" w:hAnsi="Times New Roman" w:cs="Times New Roman"/>
                <w:sz w:val="20"/>
                <w:szCs w:val="20"/>
              </w:rPr>
              <w:t xml:space="preserve">с подозрением на злокачественное новообразование или впервые в жизни установленным диагнозом </w:t>
            </w:r>
            <w:r w:rsidRPr="0012395C">
              <w:rPr>
                <w:rFonts w:ascii="Times New Roman" w:hAnsi="Times New Roman" w:cs="Times New Roman"/>
                <w:sz w:val="20"/>
                <w:szCs w:val="20"/>
              </w:rPr>
              <w:t>злокачественное новообразование молочной железы за период.</w:t>
            </w:r>
          </w:p>
        </w:tc>
        <w:tc>
          <w:tcPr>
            <w:tcW w:w="1134" w:type="dxa"/>
            <w:gridSpan w:val="2"/>
          </w:tcPr>
          <w:p w:rsidR="006A7868" w:rsidRPr="0012395C" w:rsidRDefault="006A7868" w:rsidP="006A7868">
            <w:pPr>
              <w:spacing w:before="120" w:after="0" w:line="240" w:lineRule="auto"/>
              <w:jc w:val="center"/>
              <w:rPr>
                <w:rFonts w:ascii="Times New Roman" w:hAnsi="Times New Roman" w:cs="Times New Roman"/>
                <w:sz w:val="20"/>
                <w:szCs w:val="20"/>
              </w:rPr>
            </w:pPr>
            <w:r w:rsidRPr="0012395C">
              <w:rPr>
                <w:rFonts w:ascii="Times New Roman" w:hAnsi="Times New Roman" w:cs="Times New Roman"/>
                <w:sz w:val="20"/>
                <w:szCs w:val="20"/>
              </w:rPr>
              <w:t>Процент</w:t>
            </w:r>
          </w:p>
        </w:tc>
        <w:tc>
          <w:tcPr>
            <w:tcW w:w="3991" w:type="dxa"/>
          </w:tcPr>
          <w:p w:rsidR="006A7868" w:rsidRPr="0012395C" w:rsidRDefault="006A7868" w:rsidP="006A7868">
            <w:pPr>
              <w:spacing w:before="120" w:after="0" w:line="240" w:lineRule="auto"/>
              <w:ind w:firstLine="400"/>
              <w:rPr>
                <w:rFonts w:ascii="Times New Roman" w:hAnsi="Times New Roman" w:cs="Times New Roman"/>
                <w:sz w:val="20"/>
                <w:szCs w:val="20"/>
              </w:rPr>
            </w:pPr>
            <w:r w:rsidRPr="0012395C">
              <w:rPr>
                <w:rFonts w:ascii="Times New Roman" w:hAnsi="Times New Roman" w:cs="Times New Roman"/>
                <w:sz w:val="20"/>
                <w:szCs w:val="20"/>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6A7868" w:rsidRPr="0012395C" w:rsidRDefault="006A7868" w:rsidP="006A7868">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 xml:space="preserve">- признак подозрения на злокачественное новообразование.  </w:t>
            </w:r>
          </w:p>
          <w:p w:rsidR="006A7868" w:rsidRPr="0012395C" w:rsidRDefault="006A7868" w:rsidP="006A7868">
            <w:pPr>
              <w:spacing w:before="120" w:after="0" w:line="240" w:lineRule="auto"/>
              <w:ind w:firstLine="400"/>
              <w:rPr>
                <w:rFonts w:ascii="Times New Roman" w:hAnsi="Times New Roman" w:cs="Times New Roman"/>
                <w:sz w:val="20"/>
                <w:szCs w:val="20"/>
              </w:rPr>
            </w:pPr>
            <w:r w:rsidRPr="0012395C">
              <w:rPr>
                <w:rFonts w:ascii="Times New Roman" w:hAnsi="Times New Roman" w:cs="Times New Roman"/>
                <w:sz w:val="20"/>
                <w:szCs w:val="20"/>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6A7868" w:rsidRPr="0012395C" w:rsidRDefault="006A7868" w:rsidP="006A7868">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 диагноз основной,</w:t>
            </w:r>
          </w:p>
          <w:p w:rsidR="006A7868" w:rsidRPr="0012395C" w:rsidRDefault="006A7868" w:rsidP="0094329B">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 характер основного заболевания.</w:t>
            </w:r>
          </w:p>
        </w:tc>
      </w:tr>
      <w:tr w:rsidR="0007585E" w:rsidRPr="0012395C" w:rsidTr="006D48FD">
        <w:trPr>
          <w:trHeight w:val="79"/>
        </w:trPr>
        <w:tc>
          <w:tcPr>
            <w:tcW w:w="534" w:type="dxa"/>
            <w:shd w:val="clear" w:color="auto" w:fill="auto"/>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25</w:t>
            </w:r>
          </w:p>
        </w:tc>
        <w:tc>
          <w:tcPr>
            <w:tcW w:w="3720" w:type="dxa"/>
            <w:shd w:val="clear" w:color="auto" w:fill="auto"/>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6073" w:type="dxa"/>
            <w:gridSpan w:val="2"/>
            <w:shd w:val="clear" w:color="auto" w:fill="auto"/>
          </w:tcPr>
          <w:p w:rsidR="002117AB" w:rsidRPr="0012395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B =</m:t>
                </m:r>
                <m:f>
                  <m:fPr>
                    <m:ctrlPr>
                      <w:rPr>
                        <w:rFonts w:ascii="Cambria Math" w:hAnsi="Cambria Math" w:cs="Times New Roman"/>
                        <w:sz w:val="20"/>
                        <w:szCs w:val="20"/>
                      </w:rPr>
                    </m:ctrlPr>
                  </m:fPr>
                  <m:num>
                    <m:r>
                      <w:rPr>
                        <w:rFonts w:ascii="Cambria Math" w:hAnsi="Cambria Math" w:cs="Times New Roman"/>
                        <w:sz w:val="20"/>
                        <w:szCs w:val="20"/>
                      </w:rPr>
                      <m:t>S</m:t>
                    </m:r>
                  </m:num>
                  <m:den>
                    <m:r>
                      <w:rPr>
                        <w:rFonts w:ascii="Cambria Math" w:hAnsi="Cambria Math" w:cs="Times New Roman"/>
                        <w:sz w:val="20"/>
                        <w:szCs w:val="20"/>
                      </w:rPr>
                      <m:t xml:space="preserve">U </m:t>
                    </m:r>
                  </m:den>
                </m:f>
                <m:r>
                  <w:rPr>
                    <w:rFonts w:ascii="Cambria Math" w:hAnsi="Cambria Math" w:cs="Times New Roman"/>
                    <w:sz w:val="20"/>
                    <w:szCs w:val="20"/>
                  </w:rPr>
                  <m:t>×100,</m:t>
                </m:r>
              </m:oMath>
            </m:oMathPara>
          </w:p>
          <w:p w:rsidR="002117AB" w:rsidRPr="0012395C" w:rsidRDefault="002117AB" w:rsidP="00051CBB">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где:</w:t>
            </w:r>
          </w:p>
          <w:p w:rsidR="002117AB" w:rsidRPr="0012395C" w:rsidRDefault="002117AB" w:rsidP="00051CBB">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В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2117AB" w:rsidRPr="0012395C" w:rsidRDefault="002117AB" w:rsidP="002868AC">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родоразрешением за период;</w:t>
            </w:r>
          </w:p>
          <w:p w:rsidR="002117AB" w:rsidRPr="0012395C" w:rsidRDefault="002117AB" w:rsidP="002868AC">
            <w:pPr>
              <w:spacing w:after="0" w:line="240" w:lineRule="auto"/>
              <w:rPr>
                <w:rFonts w:ascii="Times New Roman" w:hAnsi="Times New Roman" w:cs="Times New Roman"/>
                <w:sz w:val="20"/>
                <w:szCs w:val="20"/>
              </w:rPr>
            </w:pPr>
            <w:r w:rsidRPr="0012395C">
              <w:rPr>
                <w:rFonts w:ascii="Times New Roman" w:hAnsi="Times New Roman" w:cs="Times New Roman"/>
                <w:sz w:val="20"/>
                <w:szCs w:val="20"/>
              </w:rPr>
              <w:t>U – общее число женщин, состоявших на учете по поводу беременности и родов за период, с родоразрешением за период.</w:t>
            </w:r>
          </w:p>
          <w:p w:rsidR="00E045A6" w:rsidRPr="0012395C" w:rsidRDefault="00E045A6" w:rsidP="00E045A6">
            <w:pPr>
              <w:spacing w:after="0" w:line="240" w:lineRule="auto"/>
              <w:rPr>
                <w:rFonts w:ascii="Times New Roman" w:hAnsi="Times New Roman" w:cs="Times New Roman"/>
                <w:sz w:val="20"/>
                <w:szCs w:val="20"/>
              </w:rPr>
            </w:pPr>
          </w:p>
        </w:tc>
        <w:tc>
          <w:tcPr>
            <w:tcW w:w="1134" w:type="dxa"/>
            <w:gridSpan w:val="2"/>
          </w:tcPr>
          <w:p w:rsidR="002117AB" w:rsidRPr="0012395C" w:rsidRDefault="002117AB" w:rsidP="00E045A6">
            <w:pPr>
              <w:spacing w:before="120" w:after="0" w:line="240" w:lineRule="auto"/>
              <w:jc w:val="center"/>
              <w:rPr>
                <w:rFonts w:ascii="Times New Roman" w:hAnsi="Times New Roman" w:cs="Times New Roman"/>
                <w:sz w:val="20"/>
                <w:szCs w:val="20"/>
              </w:rPr>
            </w:pPr>
            <w:r w:rsidRPr="0012395C">
              <w:rPr>
                <w:rFonts w:ascii="Times New Roman" w:hAnsi="Times New Roman" w:cs="Times New Roman"/>
                <w:sz w:val="20"/>
                <w:szCs w:val="20"/>
              </w:rPr>
              <w:t>Процент</w:t>
            </w:r>
          </w:p>
        </w:tc>
        <w:tc>
          <w:tcPr>
            <w:tcW w:w="3991" w:type="dxa"/>
          </w:tcPr>
          <w:p w:rsidR="002117AB" w:rsidRPr="0012395C" w:rsidRDefault="002117AB" w:rsidP="00E045A6">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57080C" w:rsidRPr="0012395C" w:rsidTr="006D48FD">
        <w:trPr>
          <w:trHeight w:val="79"/>
        </w:trPr>
        <w:tc>
          <w:tcPr>
            <w:tcW w:w="534" w:type="dxa"/>
            <w:shd w:val="clear" w:color="auto" w:fill="auto"/>
          </w:tcPr>
          <w:p w:rsidR="0057080C" w:rsidRPr="0012395C" w:rsidRDefault="0057080C" w:rsidP="0057080C">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lastRenderedPageBreak/>
              <w:t>26</w:t>
            </w:r>
          </w:p>
        </w:tc>
        <w:tc>
          <w:tcPr>
            <w:tcW w:w="3720" w:type="dxa"/>
            <w:shd w:val="clear" w:color="auto" w:fill="auto"/>
          </w:tcPr>
          <w:p w:rsidR="0057080C" w:rsidRPr="0012395C" w:rsidRDefault="0057080C" w:rsidP="0057080C">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c>
          <w:tcPr>
            <w:tcW w:w="6073" w:type="dxa"/>
            <w:gridSpan w:val="2"/>
            <w:shd w:val="clear" w:color="auto" w:fill="auto"/>
          </w:tcPr>
          <w:p w:rsidR="0057080C" w:rsidRPr="0012395C" w:rsidRDefault="0057080C" w:rsidP="0057080C">
            <w:pPr>
              <w:spacing w:before="120" w:after="0" w:line="240" w:lineRule="auto"/>
              <w:rPr>
                <w:rFonts w:ascii="Times New Roman" w:eastAsia="Times New Roman" w:hAnsi="Times New Roman" w:cs="Times New Roman"/>
                <w:sz w:val="20"/>
                <w:szCs w:val="20"/>
              </w:rPr>
            </w:pPr>
          </w:p>
        </w:tc>
        <w:tc>
          <w:tcPr>
            <w:tcW w:w="1134" w:type="dxa"/>
            <w:gridSpan w:val="2"/>
          </w:tcPr>
          <w:p w:rsidR="0057080C" w:rsidRPr="0012395C" w:rsidRDefault="0057080C" w:rsidP="0057080C">
            <w:pPr>
              <w:spacing w:before="120" w:after="0" w:line="240" w:lineRule="auto"/>
              <w:jc w:val="center"/>
              <w:rPr>
                <w:rFonts w:ascii="Times New Roman" w:hAnsi="Times New Roman" w:cs="Times New Roman"/>
                <w:sz w:val="20"/>
                <w:szCs w:val="20"/>
              </w:rPr>
            </w:pPr>
          </w:p>
        </w:tc>
        <w:tc>
          <w:tcPr>
            <w:tcW w:w="3991" w:type="dxa"/>
          </w:tcPr>
          <w:p w:rsidR="0057080C" w:rsidRPr="0012395C" w:rsidRDefault="0057080C" w:rsidP="0057080C">
            <w:pPr>
              <w:spacing w:before="120" w:after="0" w:line="240" w:lineRule="auto"/>
              <w:rPr>
                <w:rFonts w:ascii="Times New Roman" w:hAnsi="Times New Roman" w:cs="Times New Roman"/>
                <w:sz w:val="20"/>
                <w:szCs w:val="20"/>
              </w:rPr>
            </w:pPr>
          </w:p>
        </w:tc>
      </w:tr>
      <w:tr w:rsidR="0057080C" w:rsidRPr="0012395C" w:rsidTr="006D48FD">
        <w:trPr>
          <w:trHeight w:val="79"/>
        </w:trPr>
        <w:tc>
          <w:tcPr>
            <w:tcW w:w="534" w:type="dxa"/>
            <w:shd w:val="clear" w:color="auto" w:fill="auto"/>
          </w:tcPr>
          <w:p w:rsidR="0057080C" w:rsidRPr="0012395C" w:rsidRDefault="0057080C" w:rsidP="0057080C">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27</w:t>
            </w:r>
          </w:p>
        </w:tc>
        <w:tc>
          <w:tcPr>
            <w:tcW w:w="3720" w:type="dxa"/>
            <w:shd w:val="clear" w:color="auto" w:fill="auto"/>
          </w:tcPr>
          <w:p w:rsidR="0057080C" w:rsidRPr="0012395C" w:rsidRDefault="0057080C" w:rsidP="0057080C">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c>
          <w:tcPr>
            <w:tcW w:w="6073" w:type="dxa"/>
            <w:gridSpan w:val="2"/>
            <w:shd w:val="clear" w:color="auto" w:fill="auto"/>
          </w:tcPr>
          <w:p w:rsidR="0057080C" w:rsidRPr="0012395C" w:rsidRDefault="0057080C" w:rsidP="0057080C">
            <w:pPr>
              <w:spacing w:before="120" w:after="0" w:line="240" w:lineRule="auto"/>
              <w:rPr>
                <w:rFonts w:ascii="Times New Roman" w:eastAsia="Times New Roman" w:hAnsi="Times New Roman" w:cs="Times New Roman"/>
                <w:sz w:val="20"/>
                <w:szCs w:val="20"/>
              </w:rPr>
            </w:pPr>
          </w:p>
        </w:tc>
        <w:tc>
          <w:tcPr>
            <w:tcW w:w="1134" w:type="dxa"/>
            <w:gridSpan w:val="2"/>
          </w:tcPr>
          <w:p w:rsidR="0057080C" w:rsidRPr="0012395C" w:rsidRDefault="0057080C" w:rsidP="0057080C">
            <w:pPr>
              <w:spacing w:before="120" w:after="0" w:line="240" w:lineRule="auto"/>
              <w:jc w:val="center"/>
              <w:rPr>
                <w:rFonts w:ascii="Times New Roman" w:hAnsi="Times New Roman" w:cs="Times New Roman"/>
                <w:sz w:val="20"/>
                <w:szCs w:val="20"/>
              </w:rPr>
            </w:pPr>
          </w:p>
        </w:tc>
        <w:tc>
          <w:tcPr>
            <w:tcW w:w="3991" w:type="dxa"/>
          </w:tcPr>
          <w:p w:rsidR="0057080C" w:rsidRPr="0012395C" w:rsidRDefault="0057080C" w:rsidP="0057080C">
            <w:pPr>
              <w:spacing w:before="120" w:after="0" w:line="240" w:lineRule="auto"/>
              <w:rPr>
                <w:rFonts w:ascii="Times New Roman" w:hAnsi="Times New Roman" w:cs="Times New Roman"/>
                <w:sz w:val="20"/>
                <w:szCs w:val="20"/>
              </w:rPr>
            </w:pPr>
          </w:p>
        </w:tc>
      </w:tr>
      <w:tr w:rsidR="0057080C" w:rsidRPr="0012395C" w:rsidTr="006D48FD">
        <w:trPr>
          <w:trHeight w:val="79"/>
        </w:trPr>
        <w:tc>
          <w:tcPr>
            <w:tcW w:w="534" w:type="dxa"/>
            <w:shd w:val="clear" w:color="auto" w:fill="auto"/>
          </w:tcPr>
          <w:p w:rsidR="0057080C" w:rsidRPr="0012395C" w:rsidRDefault="0057080C" w:rsidP="0057080C">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28</w:t>
            </w:r>
          </w:p>
        </w:tc>
        <w:tc>
          <w:tcPr>
            <w:tcW w:w="3720" w:type="dxa"/>
            <w:shd w:val="clear" w:color="auto" w:fill="auto"/>
          </w:tcPr>
          <w:p w:rsidR="0057080C" w:rsidRPr="0012395C" w:rsidRDefault="0057080C" w:rsidP="0057080C">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c>
          <w:tcPr>
            <w:tcW w:w="6073" w:type="dxa"/>
            <w:gridSpan w:val="2"/>
            <w:shd w:val="clear" w:color="auto" w:fill="auto"/>
          </w:tcPr>
          <w:p w:rsidR="0057080C" w:rsidRPr="0012395C" w:rsidRDefault="0057080C" w:rsidP="0057080C">
            <w:pPr>
              <w:spacing w:before="120" w:after="0" w:line="240" w:lineRule="auto"/>
              <w:rPr>
                <w:rFonts w:ascii="Times New Roman" w:eastAsia="Times New Roman" w:hAnsi="Times New Roman" w:cs="Times New Roman"/>
                <w:sz w:val="20"/>
                <w:szCs w:val="20"/>
              </w:rPr>
            </w:pPr>
          </w:p>
        </w:tc>
        <w:tc>
          <w:tcPr>
            <w:tcW w:w="1134" w:type="dxa"/>
            <w:gridSpan w:val="2"/>
          </w:tcPr>
          <w:p w:rsidR="0057080C" w:rsidRPr="0012395C" w:rsidRDefault="0057080C" w:rsidP="0057080C">
            <w:pPr>
              <w:spacing w:before="120" w:after="0" w:line="240" w:lineRule="auto"/>
              <w:jc w:val="center"/>
              <w:rPr>
                <w:rFonts w:ascii="Times New Roman" w:hAnsi="Times New Roman" w:cs="Times New Roman"/>
                <w:sz w:val="20"/>
                <w:szCs w:val="20"/>
              </w:rPr>
            </w:pPr>
          </w:p>
        </w:tc>
        <w:tc>
          <w:tcPr>
            <w:tcW w:w="3991" w:type="dxa"/>
          </w:tcPr>
          <w:p w:rsidR="0057080C" w:rsidRPr="0012395C" w:rsidRDefault="0057080C" w:rsidP="0057080C">
            <w:pPr>
              <w:spacing w:before="120" w:after="0" w:line="240" w:lineRule="auto"/>
              <w:rPr>
                <w:rFonts w:ascii="Times New Roman" w:hAnsi="Times New Roman" w:cs="Times New Roman"/>
                <w:sz w:val="20"/>
                <w:szCs w:val="20"/>
              </w:rPr>
            </w:pPr>
          </w:p>
        </w:tc>
      </w:tr>
      <w:tr w:rsidR="0057080C" w:rsidRPr="0012395C" w:rsidTr="006D48FD">
        <w:trPr>
          <w:trHeight w:val="79"/>
        </w:trPr>
        <w:tc>
          <w:tcPr>
            <w:tcW w:w="534" w:type="dxa"/>
            <w:shd w:val="clear" w:color="auto" w:fill="auto"/>
          </w:tcPr>
          <w:p w:rsidR="0057080C" w:rsidRPr="0012395C" w:rsidRDefault="0057080C" w:rsidP="0057080C">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29</w:t>
            </w:r>
          </w:p>
        </w:tc>
        <w:tc>
          <w:tcPr>
            <w:tcW w:w="3720" w:type="dxa"/>
            <w:shd w:val="clear" w:color="auto" w:fill="auto"/>
          </w:tcPr>
          <w:p w:rsidR="0057080C" w:rsidRPr="0012395C" w:rsidRDefault="0057080C" w:rsidP="0057080C">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c>
          <w:tcPr>
            <w:tcW w:w="6073" w:type="dxa"/>
            <w:gridSpan w:val="2"/>
            <w:shd w:val="clear" w:color="auto" w:fill="auto"/>
          </w:tcPr>
          <w:p w:rsidR="0057080C" w:rsidRPr="0012395C" w:rsidRDefault="0057080C" w:rsidP="0057080C">
            <w:pPr>
              <w:spacing w:before="120" w:after="0" w:line="240" w:lineRule="auto"/>
              <w:rPr>
                <w:rFonts w:ascii="Times New Roman" w:eastAsia="Times New Roman" w:hAnsi="Times New Roman" w:cs="Times New Roman"/>
                <w:sz w:val="20"/>
                <w:szCs w:val="20"/>
              </w:rPr>
            </w:pPr>
          </w:p>
        </w:tc>
        <w:tc>
          <w:tcPr>
            <w:tcW w:w="1134" w:type="dxa"/>
            <w:gridSpan w:val="2"/>
          </w:tcPr>
          <w:p w:rsidR="0057080C" w:rsidRPr="0012395C" w:rsidRDefault="0057080C" w:rsidP="0057080C">
            <w:pPr>
              <w:spacing w:before="120" w:after="0" w:line="240" w:lineRule="auto"/>
              <w:jc w:val="center"/>
              <w:rPr>
                <w:rFonts w:ascii="Times New Roman" w:hAnsi="Times New Roman" w:cs="Times New Roman"/>
                <w:sz w:val="20"/>
                <w:szCs w:val="20"/>
              </w:rPr>
            </w:pPr>
          </w:p>
        </w:tc>
        <w:tc>
          <w:tcPr>
            <w:tcW w:w="3991" w:type="dxa"/>
          </w:tcPr>
          <w:p w:rsidR="0057080C" w:rsidRPr="0012395C" w:rsidRDefault="0057080C" w:rsidP="0057080C">
            <w:pPr>
              <w:spacing w:before="120" w:after="0" w:line="240" w:lineRule="auto"/>
              <w:rPr>
                <w:rFonts w:ascii="Times New Roman" w:hAnsi="Times New Roman" w:cs="Times New Roman"/>
                <w:sz w:val="20"/>
                <w:szCs w:val="20"/>
              </w:rPr>
            </w:pPr>
          </w:p>
        </w:tc>
      </w:tr>
      <w:tr w:rsidR="0057080C" w:rsidRPr="0012395C" w:rsidTr="006D48FD">
        <w:trPr>
          <w:trHeight w:val="79"/>
        </w:trPr>
        <w:tc>
          <w:tcPr>
            <w:tcW w:w="534" w:type="dxa"/>
            <w:shd w:val="clear" w:color="auto" w:fill="auto"/>
          </w:tcPr>
          <w:p w:rsidR="0057080C" w:rsidRPr="0012395C" w:rsidRDefault="0057080C" w:rsidP="0057080C">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30</w:t>
            </w:r>
          </w:p>
        </w:tc>
        <w:tc>
          <w:tcPr>
            <w:tcW w:w="3720" w:type="dxa"/>
            <w:shd w:val="clear" w:color="auto" w:fill="auto"/>
          </w:tcPr>
          <w:p w:rsidR="0057080C" w:rsidRPr="0012395C" w:rsidRDefault="0057080C" w:rsidP="0057080C">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c>
          <w:tcPr>
            <w:tcW w:w="6073" w:type="dxa"/>
            <w:gridSpan w:val="2"/>
            <w:shd w:val="clear" w:color="auto" w:fill="auto"/>
          </w:tcPr>
          <w:p w:rsidR="0057080C" w:rsidRPr="0012395C" w:rsidRDefault="0057080C" w:rsidP="0057080C">
            <w:pPr>
              <w:spacing w:before="120" w:after="0" w:line="240" w:lineRule="auto"/>
              <w:rPr>
                <w:rFonts w:ascii="Times New Roman" w:eastAsia="Times New Roman" w:hAnsi="Times New Roman" w:cs="Times New Roman"/>
                <w:sz w:val="20"/>
                <w:szCs w:val="20"/>
              </w:rPr>
            </w:pPr>
          </w:p>
        </w:tc>
        <w:tc>
          <w:tcPr>
            <w:tcW w:w="1134" w:type="dxa"/>
            <w:gridSpan w:val="2"/>
          </w:tcPr>
          <w:p w:rsidR="0057080C" w:rsidRPr="0012395C" w:rsidRDefault="0057080C" w:rsidP="0057080C">
            <w:pPr>
              <w:spacing w:before="120" w:after="0" w:line="240" w:lineRule="auto"/>
              <w:jc w:val="center"/>
              <w:rPr>
                <w:rFonts w:ascii="Times New Roman" w:hAnsi="Times New Roman" w:cs="Times New Roman"/>
                <w:sz w:val="20"/>
                <w:szCs w:val="20"/>
              </w:rPr>
            </w:pPr>
          </w:p>
        </w:tc>
        <w:tc>
          <w:tcPr>
            <w:tcW w:w="3991" w:type="dxa"/>
          </w:tcPr>
          <w:p w:rsidR="0057080C" w:rsidRPr="0012395C" w:rsidRDefault="0057080C" w:rsidP="0057080C">
            <w:pPr>
              <w:spacing w:before="120" w:after="0" w:line="240" w:lineRule="auto"/>
              <w:rPr>
                <w:rFonts w:ascii="Times New Roman" w:hAnsi="Times New Roman" w:cs="Times New Roman"/>
                <w:sz w:val="20"/>
                <w:szCs w:val="20"/>
              </w:rPr>
            </w:pPr>
          </w:p>
        </w:tc>
      </w:tr>
      <w:tr w:rsidR="0057080C" w:rsidRPr="0012395C" w:rsidTr="006D48FD">
        <w:trPr>
          <w:trHeight w:val="79"/>
        </w:trPr>
        <w:tc>
          <w:tcPr>
            <w:tcW w:w="534" w:type="dxa"/>
            <w:shd w:val="clear" w:color="auto" w:fill="auto"/>
          </w:tcPr>
          <w:p w:rsidR="0057080C" w:rsidRPr="0012395C" w:rsidRDefault="0057080C" w:rsidP="0057080C">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31</w:t>
            </w:r>
          </w:p>
        </w:tc>
        <w:tc>
          <w:tcPr>
            <w:tcW w:w="3720" w:type="dxa"/>
            <w:shd w:val="clear" w:color="auto" w:fill="auto"/>
          </w:tcPr>
          <w:p w:rsidR="0057080C" w:rsidRPr="0012395C" w:rsidRDefault="0057080C" w:rsidP="0057080C">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 xml:space="preserve">Необоснованный отказ застрахованным лицам в оказании медицинской помощи </w:t>
            </w:r>
            <w:r w:rsidRPr="0012395C">
              <w:rPr>
                <w:rFonts w:ascii="Times New Roman" w:hAnsi="Times New Roman" w:cs="Times New Roman"/>
                <w:sz w:val="20"/>
                <w:szCs w:val="20"/>
              </w:rPr>
              <w:lastRenderedPageBreak/>
              <w:t>в соответствии с программами обязательного медицинского страхования, с последующим ухудшением состояния здоровья</w:t>
            </w:r>
          </w:p>
        </w:tc>
        <w:tc>
          <w:tcPr>
            <w:tcW w:w="6073" w:type="dxa"/>
            <w:gridSpan w:val="2"/>
            <w:shd w:val="clear" w:color="auto" w:fill="auto"/>
          </w:tcPr>
          <w:p w:rsidR="0057080C" w:rsidRPr="0012395C" w:rsidRDefault="0057080C" w:rsidP="0057080C">
            <w:pPr>
              <w:spacing w:before="120" w:after="0" w:line="240" w:lineRule="auto"/>
              <w:rPr>
                <w:rFonts w:ascii="Times New Roman" w:eastAsia="Times New Roman" w:hAnsi="Times New Roman" w:cs="Times New Roman"/>
                <w:sz w:val="20"/>
                <w:szCs w:val="20"/>
              </w:rPr>
            </w:pPr>
          </w:p>
        </w:tc>
        <w:tc>
          <w:tcPr>
            <w:tcW w:w="1134" w:type="dxa"/>
            <w:gridSpan w:val="2"/>
          </w:tcPr>
          <w:p w:rsidR="0057080C" w:rsidRPr="0012395C" w:rsidRDefault="0057080C" w:rsidP="0057080C">
            <w:pPr>
              <w:spacing w:before="120" w:after="0" w:line="240" w:lineRule="auto"/>
              <w:jc w:val="center"/>
              <w:rPr>
                <w:rFonts w:ascii="Times New Roman" w:hAnsi="Times New Roman" w:cs="Times New Roman"/>
                <w:sz w:val="20"/>
                <w:szCs w:val="20"/>
              </w:rPr>
            </w:pPr>
          </w:p>
        </w:tc>
        <w:tc>
          <w:tcPr>
            <w:tcW w:w="3991" w:type="dxa"/>
          </w:tcPr>
          <w:p w:rsidR="0057080C" w:rsidRPr="0012395C" w:rsidRDefault="0057080C" w:rsidP="0057080C">
            <w:pPr>
              <w:spacing w:before="120" w:after="0" w:line="240" w:lineRule="auto"/>
              <w:rPr>
                <w:rFonts w:ascii="Times New Roman" w:hAnsi="Times New Roman" w:cs="Times New Roman"/>
                <w:sz w:val="20"/>
                <w:szCs w:val="20"/>
              </w:rPr>
            </w:pPr>
          </w:p>
        </w:tc>
      </w:tr>
      <w:tr w:rsidR="0057080C" w:rsidRPr="0012395C" w:rsidTr="006D48FD">
        <w:trPr>
          <w:trHeight w:val="79"/>
        </w:trPr>
        <w:tc>
          <w:tcPr>
            <w:tcW w:w="534" w:type="dxa"/>
            <w:shd w:val="clear" w:color="auto" w:fill="auto"/>
          </w:tcPr>
          <w:p w:rsidR="0057080C" w:rsidRPr="0012395C" w:rsidRDefault="0057080C" w:rsidP="0057080C">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lastRenderedPageBreak/>
              <w:t>32</w:t>
            </w:r>
          </w:p>
        </w:tc>
        <w:tc>
          <w:tcPr>
            <w:tcW w:w="3720" w:type="dxa"/>
            <w:shd w:val="clear" w:color="auto" w:fill="auto"/>
          </w:tcPr>
          <w:p w:rsidR="0057080C" w:rsidRPr="0012395C" w:rsidRDefault="0057080C" w:rsidP="0057080C">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6073" w:type="dxa"/>
            <w:gridSpan w:val="2"/>
            <w:shd w:val="clear" w:color="auto" w:fill="auto"/>
          </w:tcPr>
          <w:p w:rsidR="0057080C" w:rsidRPr="0012395C" w:rsidRDefault="0057080C" w:rsidP="0057080C">
            <w:pPr>
              <w:spacing w:before="120" w:after="0" w:line="240" w:lineRule="auto"/>
              <w:rPr>
                <w:rFonts w:ascii="Times New Roman" w:eastAsia="Times New Roman" w:hAnsi="Times New Roman" w:cs="Times New Roman"/>
                <w:sz w:val="20"/>
                <w:szCs w:val="20"/>
              </w:rPr>
            </w:pPr>
          </w:p>
        </w:tc>
        <w:tc>
          <w:tcPr>
            <w:tcW w:w="1134" w:type="dxa"/>
            <w:gridSpan w:val="2"/>
          </w:tcPr>
          <w:p w:rsidR="0057080C" w:rsidRPr="0012395C" w:rsidRDefault="0057080C" w:rsidP="0057080C">
            <w:pPr>
              <w:spacing w:before="120" w:after="0" w:line="240" w:lineRule="auto"/>
              <w:jc w:val="center"/>
              <w:rPr>
                <w:rFonts w:ascii="Times New Roman" w:hAnsi="Times New Roman" w:cs="Times New Roman"/>
                <w:sz w:val="20"/>
                <w:szCs w:val="20"/>
              </w:rPr>
            </w:pPr>
          </w:p>
        </w:tc>
        <w:tc>
          <w:tcPr>
            <w:tcW w:w="3991" w:type="dxa"/>
          </w:tcPr>
          <w:p w:rsidR="0057080C" w:rsidRPr="0012395C" w:rsidRDefault="0057080C" w:rsidP="0057080C">
            <w:pPr>
              <w:spacing w:before="120" w:after="0" w:line="240" w:lineRule="auto"/>
              <w:rPr>
                <w:rFonts w:ascii="Times New Roman" w:hAnsi="Times New Roman" w:cs="Times New Roman"/>
                <w:sz w:val="20"/>
                <w:szCs w:val="20"/>
              </w:rPr>
            </w:pPr>
          </w:p>
        </w:tc>
      </w:tr>
      <w:tr w:rsidR="0057080C" w:rsidRPr="0012395C" w:rsidTr="006D48FD">
        <w:trPr>
          <w:trHeight w:val="79"/>
        </w:trPr>
        <w:tc>
          <w:tcPr>
            <w:tcW w:w="534" w:type="dxa"/>
            <w:shd w:val="clear" w:color="auto" w:fill="auto"/>
          </w:tcPr>
          <w:p w:rsidR="0057080C" w:rsidRPr="0012395C" w:rsidRDefault="0057080C" w:rsidP="0057080C">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33</w:t>
            </w:r>
          </w:p>
        </w:tc>
        <w:tc>
          <w:tcPr>
            <w:tcW w:w="3720" w:type="dxa"/>
            <w:shd w:val="clear" w:color="auto" w:fill="auto"/>
          </w:tcPr>
          <w:p w:rsidR="0057080C" w:rsidRPr="0012395C" w:rsidRDefault="0057080C" w:rsidP="0057080C">
            <w:pPr>
              <w:spacing w:before="120" w:after="0" w:line="240" w:lineRule="auto"/>
              <w:rPr>
                <w:rFonts w:ascii="Times New Roman" w:hAnsi="Times New Roman" w:cs="Times New Roman"/>
                <w:sz w:val="20"/>
                <w:szCs w:val="20"/>
              </w:rPr>
            </w:pPr>
            <w:r w:rsidRPr="0012395C">
              <w:rPr>
                <w:rFonts w:ascii="Times New Roman" w:hAnsi="Times New Roman" w:cs="Times New Roman"/>
                <w:sz w:val="20"/>
                <w:szCs w:val="20"/>
              </w:rPr>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c>
          <w:tcPr>
            <w:tcW w:w="6073" w:type="dxa"/>
            <w:gridSpan w:val="2"/>
            <w:shd w:val="clear" w:color="auto" w:fill="auto"/>
          </w:tcPr>
          <w:p w:rsidR="0057080C" w:rsidRPr="0012395C" w:rsidRDefault="0057080C" w:rsidP="0057080C">
            <w:pPr>
              <w:spacing w:before="120" w:after="0" w:line="240" w:lineRule="auto"/>
              <w:rPr>
                <w:rFonts w:ascii="Times New Roman" w:eastAsia="Times New Roman" w:hAnsi="Times New Roman" w:cs="Times New Roman"/>
                <w:sz w:val="20"/>
                <w:szCs w:val="20"/>
              </w:rPr>
            </w:pPr>
          </w:p>
        </w:tc>
        <w:tc>
          <w:tcPr>
            <w:tcW w:w="1134" w:type="dxa"/>
            <w:gridSpan w:val="2"/>
          </w:tcPr>
          <w:p w:rsidR="0057080C" w:rsidRPr="0012395C" w:rsidRDefault="0057080C" w:rsidP="0057080C">
            <w:pPr>
              <w:spacing w:before="120" w:after="0" w:line="240" w:lineRule="auto"/>
              <w:jc w:val="center"/>
              <w:rPr>
                <w:rFonts w:ascii="Times New Roman" w:hAnsi="Times New Roman" w:cs="Times New Roman"/>
                <w:sz w:val="20"/>
                <w:szCs w:val="20"/>
              </w:rPr>
            </w:pPr>
          </w:p>
        </w:tc>
        <w:tc>
          <w:tcPr>
            <w:tcW w:w="3991" w:type="dxa"/>
          </w:tcPr>
          <w:p w:rsidR="0057080C" w:rsidRPr="0012395C" w:rsidRDefault="0057080C" w:rsidP="0057080C">
            <w:pPr>
              <w:spacing w:before="120" w:after="0" w:line="240" w:lineRule="auto"/>
              <w:rPr>
                <w:rFonts w:ascii="Times New Roman" w:hAnsi="Times New Roman" w:cs="Times New Roman"/>
                <w:sz w:val="20"/>
                <w:szCs w:val="20"/>
              </w:rPr>
            </w:pPr>
          </w:p>
        </w:tc>
      </w:tr>
    </w:tbl>
    <w:p w:rsidR="00E045A6" w:rsidRPr="0012395C" w:rsidRDefault="00E045A6"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p>
    <w:p w:rsidR="002117AB" w:rsidRPr="0012395C" w:rsidRDefault="002117AB"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12395C">
        <w:rPr>
          <w:rFonts w:ascii="Times New Roman" w:eastAsiaTheme="minorHAnsi" w:hAnsi="Times New Roman" w:cs="Times New Roman"/>
          <w:sz w:val="20"/>
          <w:szCs w:val="20"/>
          <w:lang w:eastAsia="en-US"/>
        </w:rPr>
        <w:t>* по набору кодов Международной статистической классификацией болезней и проблем, связанных со здоровьем, десятого пересмотра (МКБ-10)</w:t>
      </w:r>
    </w:p>
    <w:p w:rsidR="002117AB" w:rsidRPr="0012395C" w:rsidRDefault="002117AB"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p>
    <w:p w:rsidR="00BD060F" w:rsidRPr="0007585E" w:rsidRDefault="002117AB" w:rsidP="00051CBB">
      <w:pPr>
        <w:autoSpaceDE w:val="0"/>
        <w:autoSpaceDN w:val="0"/>
        <w:adjustRightInd w:val="0"/>
        <w:spacing w:after="0" w:line="240" w:lineRule="auto"/>
        <w:jc w:val="both"/>
      </w:pPr>
      <w:r w:rsidRPr="0012395C">
        <w:rPr>
          <w:rFonts w:ascii="Times New Roman" w:eastAsiaTheme="minorHAnsi" w:hAnsi="Times New Roman" w:cs="Times New Roman"/>
          <w:sz w:val="20"/>
          <w:szCs w:val="20"/>
          <w:lang w:eastAsia="en-US"/>
        </w:rPr>
        <w:t>**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отчётный и предыдущий год соответственно путём</w:t>
      </w:r>
      <w:bookmarkStart w:id="0" w:name="_GoBack"/>
      <w:bookmarkEnd w:id="0"/>
      <w:r w:rsidRPr="0007585E">
        <w:rPr>
          <w:rFonts w:ascii="Times New Roman" w:eastAsiaTheme="minorHAnsi" w:hAnsi="Times New Roman" w:cs="Times New Roman"/>
          <w:sz w:val="20"/>
          <w:szCs w:val="20"/>
          <w:lang w:eastAsia="en-US"/>
        </w:rPr>
        <w:t xml:space="preserve"> пересчёта к годовому значению</w:t>
      </w:r>
    </w:p>
    <w:sectPr w:rsidR="00BD060F" w:rsidRPr="0007585E" w:rsidSect="0094329B">
      <w:headerReference w:type="even" r:id="rId8"/>
      <w:footerReference w:type="even" r:id="rId9"/>
      <w:footerReference w:type="default" r:id="rId10"/>
      <w:pgSz w:w="16837" w:h="11905" w:orient="landscape"/>
      <w:pgMar w:top="1276" w:right="851" w:bottom="1276"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B90" w:rsidRDefault="00C21B90">
      <w:pPr>
        <w:spacing w:after="0" w:line="240" w:lineRule="auto"/>
      </w:pPr>
      <w:r>
        <w:separator/>
      </w:r>
    </w:p>
  </w:endnote>
  <w:endnote w:type="continuationSeparator" w:id="0">
    <w:p w:rsidR="00C21B90" w:rsidRDefault="00C21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B90" w:rsidRDefault="00C21B90">
    <w:pPr>
      <w:pStyle w:val="Style3"/>
      <w:spacing w:line="240" w:lineRule="auto"/>
      <w:jc w:val="right"/>
    </w:pPr>
    <w:r>
      <w:rPr>
        <w:rStyle w:val="CharStyle632"/>
      </w:rPr>
      <w:fldChar w:fldCharType="begin"/>
    </w:r>
    <w:r>
      <w:rPr>
        <w:rStyle w:val="CharStyle632"/>
      </w:rPr>
      <w:instrText>PAGE</w:instrText>
    </w:r>
    <w:r>
      <w:rPr>
        <w:rStyle w:val="CharStyle632"/>
      </w:rPr>
      <w:fldChar w:fldCharType="separate"/>
    </w:r>
    <w:r>
      <w:rPr>
        <w:rStyle w:val="CharStyle632"/>
      </w:rPr>
      <w:t>90</w:t>
    </w:r>
    <w:r>
      <w:rPr>
        <w:rStyle w:val="CharStyle63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B90" w:rsidRDefault="00C21B90">
    <w:pPr>
      <w:pStyle w:val="Style3"/>
      <w:spacing w:line="240" w:lineRule="auto"/>
      <w:jc w:val="right"/>
    </w:pPr>
    <w:r>
      <w:rPr>
        <w:rStyle w:val="CharStyle632"/>
      </w:rPr>
      <w:fldChar w:fldCharType="begin"/>
    </w:r>
    <w:r>
      <w:rPr>
        <w:rStyle w:val="CharStyle632"/>
      </w:rPr>
      <w:instrText>PAGE</w:instrText>
    </w:r>
    <w:r>
      <w:rPr>
        <w:rStyle w:val="CharStyle632"/>
      </w:rPr>
      <w:fldChar w:fldCharType="separate"/>
    </w:r>
    <w:r w:rsidR="0012395C">
      <w:rPr>
        <w:rStyle w:val="CharStyle632"/>
        <w:noProof/>
      </w:rPr>
      <w:t>13</w:t>
    </w:r>
    <w:r>
      <w:rPr>
        <w:rStyle w:val="CharStyle6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B90" w:rsidRDefault="00C21B90">
      <w:pPr>
        <w:spacing w:after="0" w:line="240" w:lineRule="auto"/>
      </w:pPr>
      <w:r>
        <w:separator/>
      </w:r>
    </w:p>
  </w:footnote>
  <w:footnote w:type="continuationSeparator" w:id="0">
    <w:p w:rsidR="00C21B90" w:rsidRDefault="00C21B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B90" w:rsidRDefault="00C21B90">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7AB"/>
    <w:rsid w:val="00041040"/>
    <w:rsid w:val="00051CBB"/>
    <w:rsid w:val="0007585E"/>
    <w:rsid w:val="00115B92"/>
    <w:rsid w:val="0012395C"/>
    <w:rsid w:val="0013551E"/>
    <w:rsid w:val="001C7141"/>
    <w:rsid w:val="002117AB"/>
    <w:rsid w:val="00281B09"/>
    <w:rsid w:val="002868AC"/>
    <w:rsid w:val="002F7FA7"/>
    <w:rsid w:val="00326EDD"/>
    <w:rsid w:val="00333FB7"/>
    <w:rsid w:val="003C6414"/>
    <w:rsid w:val="003F4546"/>
    <w:rsid w:val="004327BB"/>
    <w:rsid w:val="0048720E"/>
    <w:rsid w:val="004B65DE"/>
    <w:rsid w:val="004C5140"/>
    <w:rsid w:val="004C67BA"/>
    <w:rsid w:val="004F7962"/>
    <w:rsid w:val="0053046D"/>
    <w:rsid w:val="005332E4"/>
    <w:rsid w:val="0057080C"/>
    <w:rsid w:val="005F19C1"/>
    <w:rsid w:val="0063464F"/>
    <w:rsid w:val="006A097C"/>
    <w:rsid w:val="006A3CE0"/>
    <w:rsid w:val="006A7868"/>
    <w:rsid w:val="006B35DC"/>
    <w:rsid w:val="006D48FD"/>
    <w:rsid w:val="006D7751"/>
    <w:rsid w:val="006E169B"/>
    <w:rsid w:val="0070541B"/>
    <w:rsid w:val="00723DCC"/>
    <w:rsid w:val="007C4BB6"/>
    <w:rsid w:val="008024EE"/>
    <w:rsid w:val="00912505"/>
    <w:rsid w:val="009246B2"/>
    <w:rsid w:val="0094329B"/>
    <w:rsid w:val="009B1A8A"/>
    <w:rsid w:val="009C1A89"/>
    <w:rsid w:val="00A4201A"/>
    <w:rsid w:val="00A47AFB"/>
    <w:rsid w:val="00A53AF0"/>
    <w:rsid w:val="00AF6E5D"/>
    <w:rsid w:val="00B175F2"/>
    <w:rsid w:val="00BD060F"/>
    <w:rsid w:val="00C060DE"/>
    <w:rsid w:val="00C078D4"/>
    <w:rsid w:val="00C21B90"/>
    <w:rsid w:val="00C37D4C"/>
    <w:rsid w:val="00D15424"/>
    <w:rsid w:val="00D611CB"/>
    <w:rsid w:val="00DD182A"/>
    <w:rsid w:val="00E045A6"/>
    <w:rsid w:val="00F22A42"/>
    <w:rsid w:val="00F31AF2"/>
    <w:rsid w:val="00F513CE"/>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5E913D-EE99-4355-B2BC-275C26BD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17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2117AB"/>
    <w:pPr>
      <w:spacing w:after="0" w:line="275" w:lineRule="exact"/>
    </w:pPr>
    <w:rPr>
      <w:rFonts w:ascii="Times New Roman" w:eastAsia="Times New Roman" w:hAnsi="Times New Roman" w:cs="Times New Roman"/>
      <w:sz w:val="20"/>
      <w:szCs w:val="20"/>
    </w:rPr>
  </w:style>
  <w:style w:type="character" w:customStyle="1" w:styleId="CharStyle632">
    <w:name w:val="CharStyle632"/>
    <w:basedOn w:val="a0"/>
    <w:rsid w:val="002117AB"/>
    <w:rPr>
      <w:rFonts w:ascii="Times New Roman" w:eastAsia="Times New Roman" w:hAnsi="Times New Roman" w:cs="Times New Roman"/>
      <w:b w:val="0"/>
      <w:bCs w:val="0"/>
      <w:i w:val="0"/>
      <w:iCs w:val="0"/>
      <w:smallCaps w:val="0"/>
      <w:sz w:val="20"/>
      <w:szCs w:val="20"/>
    </w:rPr>
  </w:style>
  <w:style w:type="paragraph" w:styleId="a3">
    <w:name w:val="Balloon Text"/>
    <w:basedOn w:val="a"/>
    <w:link w:val="a4"/>
    <w:uiPriority w:val="99"/>
    <w:semiHidden/>
    <w:unhideWhenUsed/>
    <w:rsid w:val="002117A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17A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login.consultant.ru/link/?req=doc&amp;base=LAW&amp;n=509657&amp;dst=100145"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509657&amp;dst=100145"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14</Pages>
  <Words>4988</Words>
  <Characters>28438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SMIRNOVA</cp:lastModifiedBy>
  <cp:revision>56</cp:revision>
  <cp:lastPrinted>2023-06-09T11:22:00Z</cp:lastPrinted>
  <dcterms:created xsi:type="dcterms:W3CDTF">2023-01-26T15:52:00Z</dcterms:created>
  <dcterms:modified xsi:type="dcterms:W3CDTF">2025-09-09T13:54:00Z</dcterms:modified>
</cp:coreProperties>
</file>